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BB8" w:rsidRPr="005D504D" w:rsidRDefault="00B96ACE" w:rsidP="00B96ACE">
      <w:pPr>
        <w:jc w:val="center"/>
        <w:rPr>
          <w:rFonts w:ascii="Arial" w:hAnsi="Arial" w:cs="Arial"/>
          <w:b/>
          <w:sz w:val="36"/>
          <w:szCs w:val="36"/>
        </w:rPr>
      </w:pPr>
      <w:r w:rsidRPr="005D504D">
        <w:rPr>
          <w:rFonts w:ascii="Arial" w:hAnsi="Arial" w:cs="Arial"/>
          <w:b/>
          <w:sz w:val="36"/>
          <w:szCs w:val="36"/>
        </w:rPr>
        <w:t xml:space="preserve">Videojornalismo: a busca por elementos </w:t>
      </w:r>
      <w:r w:rsidR="003E4A7D" w:rsidRPr="005D504D">
        <w:rPr>
          <w:rFonts w:ascii="Arial" w:hAnsi="Arial" w:cs="Arial"/>
          <w:b/>
          <w:sz w:val="36"/>
          <w:szCs w:val="36"/>
        </w:rPr>
        <w:t>estruturantes</w:t>
      </w:r>
      <w:r w:rsidRPr="005D504D">
        <w:rPr>
          <w:rFonts w:ascii="Arial" w:hAnsi="Arial" w:cs="Arial"/>
          <w:b/>
          <w:sz w:val="36"/>
          <w:szCs w:val="36"/>
        </w:rPr>
        <w:t xml:space="preserve"> </w:t>
      </w:r>
      <w:r w:rsidR="00BD0DB5">
        <w:rPr>
          <w:rFonts w:ascii="Arial" w:hAnsi="Arial" w:cs="Arial"/>
          <w:b/>
          <w:sz w:val="36"/>
          <w:szCs w:val="36"/>
        </w:rPr>
        <w:t>em</w:t>
      </w:r>
      <w:r w:rsidRPr="005D504D">
        <w:rPr>
          <w:rFonts w:ascii="Arial" w:hAnsi="Arial" w:cs="Arial"/>
          <w:b/>
          <w:sz w:val="36"/>
          <w:szCs w:val="36"/>
        </w:rPr>
        <w:t xml:space="preserve"> produções</w:t>
      </w:r>
      <w:r w:rsidR="003B157C" w:rsidRPr="005D504D">
        <w:rPr>
          <w:rFonts w:ascii="Arial" w:hAnsi="Arial" w:cs="Arial"/>
          <w:b/>
          <w:sz w:val="36"/>
          <w:szCs w:val="36"/>
        </w:rPr>
        <w:t xml:space="preserve"> televisivas</w:t>
      </w:r>
      <w:r w:rsidR="00DB51D9">
        <w:rPr>
          <w:rFonts w:ascii="Arial" w:hAnsi="Arial" w:cs="Arial"/>
          <w:b/>
          <w:sz w:val="36"/>
          <w:szCs w:val="36"/>
        </w:rPr>
        <w:t xml:space="preserve"> brasileiras</w:t>
      </w:r>
    </w:p>
    <w:p w:rsidR="00AD4BB8" w:rsidRPr="0093163E" w:rsidRDefault="00AD4BB8" w:rsidP="00B337C1">
      <w:pPr>
        <w:jc w:val="center"/>
        <w:rPr>
          <w:rFonts w:ascii="Arial" w:hAnsi="Arial" w:cs="Arial"/>
        </w:rPr>
      </w:pPr>
    </w:p>
    <w:p w:rsidR="00B337C1" w:rsidRPr="0093163E" w:rsidRDefault="00B337C1" w:rsidP="007E2F23">
      <w:pPr>
        <w:rPr>
          <w:rFonts w:ascii="Arial" w:hAnsi="Arial" w:cs="Arial"/>
        </w:rPr>
      </w:pPr>
    </w:p>
    <w:p w:rsidR="005D2B70" w:rsidRPr="0093163E" w:rsidRDefault="005D2B70" w:rsidP="00B337C1">
      <w:pPr>
        <w:jc w:val="center"/>
        <w:rPr>
          <w:rFonts w:ascii="Arial" w:hAnsi="Arial" w:cs="Arial"/>
        </w:rPr>
      </w:pPr>
    </w:p>
    <w:p w:rsidR="00713899" w:rsidRPr="0093163E" w:rsidRDefault="008B128C" w:rsidP="008B128C">
      <w:pPr>
        <w:rPr>
          <w:rFonts w:ascii="Arial" w:hAnsi="Arial" w:cs="Arial"/>
          <w:b/>
        </w:rPr>
      </w:pPr>
      <w:r w:rsidRPr="0093163E">
        <w:rPr>
          <w:rFonts w:ascii="Arial" w:hAnsi="Arial" w:cs="Arial"/>
          <w:b/>
        </w:rPr>
        <w:t>Resumo</w:t>
      </w:r>
    </w:p>
    <w:p w:rsidR="00713899" w:rsidRPr="0093163E" w:rsidRDefault="00B96ACE" w:rsidP="008B128C">
      <w:pPr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>O</w:t>
      </w:r>
      <w:r w:rsidR="002556E4" w:rsidRPr="0093163E">
        <w:rPr>
          <w:rFonts w:ascii="Arial" w:hAnsi="Arial" w:cs="Arial"/>
        </w:rPr>
        <w:t xml:space="preserve"> presente </w:t>
      </w:r>
      <w:r w:rsidRPr="0093163E">
        <w:rPr>
          <w:rFonts w:ascii="Arial" w:hAnsi="Arial" w:cs="Arial"/>
        </w:rPr>
        <w:t>artigo</w:t>
      </w:r>
      <w:r w:rsidR="002556E4" w:rsidRPr="0093163E">
        <w:rPr>
          <w:rFonts w:ascii="Arial" w:hAnsi="Arial" w:cs="Arial"/>
        </w:rPr>
        <w:t xml:space="preserve"> trata do tema videojornalismo, uma prática diferenciada de produção de reportagens audiovisuais</w:t>
      </w:r>
      <w:r w:rsidR="00C61B4B" w:rsidRPr="0093163E">
        <w:rPr>
          <w:rFonts w:ascii="Arial" w:hAnsi="Arial" w:cs="Arial"/>
        </w:rPr>
        <w:t xml:space="preserve"> que se diferencia do que </w:t>
      </w:r>
      <w:r w:rsidR="00353501" w:rsidRPr="0093163E">
        <w:rPr>
          <w:rFonts w:ascii="Arial" w:hAnsi="Arial" w:cs="Arial"/>
        </w:rPr>
        <w:t>tradicionalmente</w:t>
      </w:r>
      <w:r w:rsidR="00C61B4B" w:rsidRPr="0093163E">
        <w:rPr>
          <w:rFonts w:ascii="Arial" w:hAnsi="Arial" w:cs="Arial"/>
        </w:rPr>
        <w:t xml:space="preserve"> é produzido para a televisão</w:t>
      </w:r>
      <w:r w:rsidR="002556E4" w:rsidRPr="0093163E">
        <w:rPr>
          <w:rFonts w:ascii="Arial" w:hAnsi="Arial" w:cs="Arial"/>
        </w:rPr>
        <w:t xml:space="preserve">. </w:t>
      </w:r>
      <w:r w:rsidRPr="0093163E">
        <w:rPr>
          <w:rFonts w:ascii="Arial" w:hAnsi="Arial" w:cs="Arial"/>
        </w:rPr>
        <w:t xml:space="preserve">São </w:t>
      </w:r>
      <w:r w:rsidRPr="00D73DF0">
        <w:rPr>
          <w:rFonts w:ascii="Arial" w:hAnsi="Arial" w:cs="Arial"/>
        </w:rPr>
        <w:t>analisadas</w:t>
      </w:r>
      <w:r w:rsidR="002556E4" w:rsidRPr="00D73DF0">
        <w:rPr>
          <w:rFonts w:ascii="Arial" w:hAnsi="Arial" w:cs="Arial"/>
        </w:rPr>
        <w:t xml:space="preserve"> três videorreportagens produzidas para a TV brasileira: Fechamento lixão de </w:t>
      </w:r>
      <w:proofErr w:type="spellStart"/>
      <w:r w:rsidR="002556E4" w:rsidRPr="00D73DF0">
        <w:rPr>
          <w:rFonts w:ascii="Arial" w:hAnsi="Arial" w:cs="Arial"/>
        </w:rPr>
        <w:t>Gramacho</w:t>
      </w:r>
      <w:proofErr w:type="spellEnd"/>
      <w:r w:rsidR="002556E4" w:rsidRPr="00D73DF0">
        <w:rPr>
          <w:rFonts w:ascii="Arial" w:hAnsi="Arial" w:cs="Arial"/>
        </w:rPr>
        <w:t>, do programa Profissão Repórter</w:t>
      </w:r>
      <w:r w:rsidR="002C78FF">
        <w:rPr>
          <w:rFonts w:ascii="Arial" w:hAnsi="Arial" w:cs="Arial"/>
        </w:rPr>
        <w:t xml:space="preserve"> (Rede Globo)</w:t>
      </w:r>
      <w:r w:rsidR="002556E4" w:rsidRPr="00D73DF0">
        <w:rPr>
          <w:rFonts w:ascii="Arial" w:hAnsi="Arial" w:cs="Arial"/>
        </w:rPr>
        <w:t>; Peru: A recíproca é verdadeira, do programa Passagem Para...</w:t>
      </w:r>
      <w:r w:rsidR="002C78FF">
        <w:rPr>
          <w:rFonts w:ascii="Arial" w:hAnsi="Arial" w:cs="Arial"/>
        </w:rPr>
        <w:t xml:space="preserve"> (</w:t>
      </w:r>
      <w:r w:rsidR="00570A47">
        <w:rPr>
          <w:rFonts w:ascii="Arial" w:hAnsi="Arial" w:cs="Arial"/>
        </w:rPr>
        <w:t>Canal Futura)</w:t>
      </w:r>
      <w:r w:rsidR="002556E4" w:rsidRPr="00D73DF0">
        <w:rPr>
          <w:rFonts w:ascii="Arial" w:hAnsi="Arial" w:cs="Arial"/>
        </w:rPr>
        <w:t xml:space="preserve">; e Aventuras com Renata </w:t>
      </w:r>
      <w:proofErr w:type="spellStart"/>
      <w:r w:rsidR="002556E4" w:rsidRPr="00D73DF0">
        <w:rPr>
          <w:rFonts w:ascii="Arial" w:hAnsi="Arial" w:cs="Arial"/>
        </w:rPr>
        <w:t>Falzoni</w:t>
      </w:r>
      <w:proofErr w:type="spellEnd"/>
      <w:r w:rsidR="002556E4" w:rsidRPr="00D73DF0">
        <w:rPr>
          <w:rFonts w:ascii="Arial" w:hAnsi="Arial" w:cs="Arial"/>
        </w:rPr>
        <w:t xml:space="preserve"> no </w:t>
      </w:r>
      <w:proofErr w:type="spellStart"/>
      <w:r w:rsidR="002556E4" w:rsidRPr="00D73DF0">
        <w:rPr>
          <w:rFonts w:ascii="Arial" w:hAnsi="Arial" w:cs="Arial"/>
        </w:rPr>
        <w:t>Cemucam</w:t>
      </w:r>
      <w:proofErr w:type="spellEnd"/>
      <w:r w:rsidR="002556E4" w:rsidRPr="00D73DF0">
        <w:rPr>
          <w:rFonts w:ascii="Arial" w:hAnsi="Arial" w:cs="Arial"/>
        </w:rPr>
        <w:t xml:space="preserve">, do programa Aventuras com Renata </w:t>
      </w:r>
      <w:proofErr w:type="spellStart"/>
      <w:r w:rsidR="002556E4" w:rsidRPr="00D73DF0">
        <w:rPr>
          <w:rFonts w:ascii="Arial" w:hAnsi="Arial" w:cs="Arial"/>
        </w:rPr>
        <w:t>Falzoni</w:t>
      </w:r>
      <w:proofErr w:type="spellEnd"/>
      <w:r w:rsidR="00A81F7D">
        <w:rPr>
          <w:rFonts w:ascii="Arial" w:hAnsi="Arial" w:cs="Arial"/>
        </w:rPr>
        <w:t xml:space="preserve"> (ESPN Brasil)</w:t>
      </w:r>
      <w:r w:rsidR="002556E4" w:rsidRPr="00D73DF0">
        <w:rPr>
          <w:rFonts w:ascii="Arial" w:hAnsi="Arial" w:cs="Arial"/>
        </w:rPr>
        <w:t xml:space="preserve">. Com este trabalho, espera-se </w:t>
      </w:r>
      <w:r w:rsidRPr="00D73DF0">
        <w:rPr>
          <w:rFonts w:ascii="Arial" w:hAnsi="Arial" w:cs="Arial"/>
        </w:rPr>
        <w:t>contribuir para o debate sobre o</w:t>
      </w:r>
      <w:r w:rsidR="002556E4" w:rsidRPr="00D73DF0">
        <w:rPr>
          <w:rFonts w:ascii="Arial" w:hAnsi="Arial" w:cs="Arial"/>
        </w:rPr>
        <w:t xml:space="preserve"> conceito de videojornalismo voltado para a </w:t>
      </w:r>
      <w:r w:rsidR="00C61B4B" w:rsidRPr="00D73DF0">
        <w:rPr>
          <w:rFonts w:ascii="Arial" w:hAnsi="Arial" w:cs="Arial"/>
        </w:rPr>
        <w:t>televisão</w:t>
      </w:r>
      <w:r w:rsidR="002556E4" w:rsidRPr="0093163E">
        <w:rPr>
          <w:rFonts w:ascii="Arial" w:hAnsi="Arial" w:cs="Arial"/>
        </w:rPr>
        <w:t>.</w:t>
      </w:r>
    </w:p>
    <w:p w:rsidR="002556E4" w:rsidRPr="0093163E" w:rsidRDefault="002556E4" w:rsidP="00713899">
      <w:pPr>
        <w:spacing w:line="360" w:lineRule="auto"/>
        <w:jc w:val="both"/>
        <w:rPr>
          <w:rFonts w:ascii="Arial" w:hAnsi="Arial" w:cs="Arial"/>
        </w:rPr>
      </w:pPr>
    </w:p>
    <w:p w:rsidR="00713899" w:rsidRPr="0093163E" w:rsidRDefault="00713899" w:rsidP="00713899">
      <w:pPr>
        <w:spacing w:line="360" w:lineRule="auto"/>
        <w:jc w:val="both"/>
        <w:rPr>
          <w:rFonts w:ascii="Arial" w:hAnsi="Arial" w:cs="Arial"/>
        </w:rPr>
      </w:pPr>
      <w:r w:rsidRPr="0093163E">
        <w:rPr>
          <w:rFonts w:ascii="Arial" w:hAnsi="Arial" w:cs="Arial"/>
          <w:b/>
        </w:rPr>
        <w:t>Palavras-chave:</w:t>
      </w:r>
      <w:r w:rsidRPr="0093163E">
        <w:rPr>
          <w:rFonts w:ascii="Arial" w:hAnsi="Arial" w:cs="Arial"/>
        </w:rPr>
        <w:t xml:space="preserve"> </w:t>
      </w:r>
      <w:proofErr w:type="spellStart"/>
      <w:r w:rsidRPr="0093163E">
        <w:rPr>
          <w:rFonts w:ascii="Arial" w:hAnsi="Arial" w:cs="Arial"/>
        </w:rPr>
        <w:t>Videojornalismo</w:t>
      </w:r>
      <w:proofErr w:type="spellEnd"/>
      <w:r w:rsidR="00C87C4E">
        <w:rPr>
          <w:rFonts w:ascii="Arial" w:hAnsi="Arial" w:cs="Arial"/>
        </w:rPr>
        <w:t>;</w:t>
      </w:r>
      <w:r w:rsidRPr="0093163E">
        <w:rPr>
          <w:rFonts w:ascii="Arial" w:hAnsi="Arial" w:cs="Arial"/>
        </w:rPr>
        <w:t xml:space="preserve"> </w:t>
      </w:r>
      <w:proofErr w:type="spellStart"/>
      <w:r w:rsidRPr="0093163E">
        <w:rPr>
          <w:rFonts w:ascii="Arial" w:hAnsi="Arial" w:cs="Arial"/>
        </w:rPr>
        <w:t>Videorreportagem</w:t>
      </w:r>
      <w:proofErr w:type="spellEnd"/>
      <w:r w:rsidR="00C87C4E">
        <w:rPr>
          <w:rFonts w:ascii="Arial" w:hAnsi="Arial" w:cs="Arial"/>
        </w:rPr>
        <w:t>;</w:t>
      </w:r>
      <w:r w:rsidRPr="0093163E">
        <w:rPr>
          <w:rFonts w:ascii="Arial" w:hAnsi="Arial" w:cs="Arial"/>
        </w:rPr>
        <w:t xml:space="preserve"> </w:t>
      </w:r>
      <w:r w:rsidR="00944819" w:rsidRPr="0093163E">
        <w:rPr>
          <w:rFonts w:ascii="Arial" w:hAnsi="Arial" w:cs="Arial"/>
        </w:rPr>
        <w:t>Televisão</w:t>
      </w:r>
      <w:r w:rsidRPr="0093163E">
        <w:rPr>
          <w:rFonts w:ascii="Arial" w:hAnsi="Arial" w:cs="Arial"/>
        </w:rPr>
        <w:t>.</w:t>
      </w:r>
    </w:p>
    <w:p w:rsidR="00693AB5" w:rsidRDefault="00693AB5" w:rsidP="00713899">
      <w:pPr>
        <w:spacing w:line="360" w:lineRule="auto"/>
        <w:jc w:val="both"/>
        <w:rPr>
          <w:rFonts w:ascii="Arial" w:hAnsi="Arial" w:cs="Arial"/>
        </w:rPr>
      </w:pPr>
    </w:p>
    <w:p w:rsidR="002E5FC7" w:rsidRPr="002E5FC7" w:rsidRDefault="002E5FC7" w:rsidP="002E5FC7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proofErr w:type="spellStart"/>
      <w:r w:rsidRPr="002E5FC7">
        <w:rPr>
          <w:rFonts w:ascii="Arial" w:hAnsi="Arial" w:cs="Arial"/>
          <w:b/>
          <w:sz w:val="36"/>
          <w:szCs w:val="36"/>
          <w:lang w:val="en-US"/>
        </w:rPr>
        <w:t>Videojornalism</w:t>
      </w:r>
      <w:proofErr w:type="spellEnd"/>
      <w:r w:rsidRPr="002E5FC7">
        <w:rPr>
          <w:rFonts w:ascii="Arial" w:hAnsi="Arial" w:cs="Arial"/>
          <w:b/>
          <w:sz w:val="36"/>
          <w:szCs w:val="36"/>
          <w:lang w:val="en-US"/>
        </w:rPr>
        <w:t xml:space="preserve">: </w:t>
      </w:r>
      <w:r w:rsidRPr="002E5FC7">
        <w:rPr>
          <w:rFonts w:ascii="Arial" w:hAnsi="Arial" w:cs="Arial"/>
          <w:b/>
          <w:sz w:val="36"/>
          <w:szCs w:val="36"/>
          <w:lang w:val="en-US"/>
        </w:rPr>
        <w:t>the search of structuring elements in Brazilian televis</w:t>
      </w:r>
      <w:r>
        <w:rPr>
          <w:rFonts w:ascii="Arial" w:hAnsi="Arial" w:cs="Arial"/>
          <w:b/>
          <w:sz w:val="36"/>
          <w:szCs w:val="36"/>
          <w:lang w:val="en-US"/>
        </w:rPr>
        <w:t>i</w:t>
      </w:r>
      <w:r w:rsidRPr="002E5FC7">
        <w:rPr>
          <w:rFonts w:ascii="Arial" w:hAnsi="Arial" w:cs="Arial"/>
          <w:b/>
          <w:sz w:val="36"/>
          <w:szCs w:val="36"/>
          <w:lang w:val="en-US"/>
        </w:rPr>
        <w:t xml:space="preserve">on productions </w:t>
      </w:r>
    </w:p>
    <w:p w:rsidR="002E5FC7" w:rsidRPr="002E5FC7" w:rsidRDefault="002E5FC7" w:rsidP="00713899">
      <w:pPr>
        <w:spacing w:line="360" w:lineRule="auto"/>
        <w:jc w:val="both"/>
        <w:rPr>
          <w:rFonts w:ascii="Arial" w:hAnsi="Arial" w:cs="Arial"/>
          <w:lang w:val="en-US"/>
        </w:rPr>
      </w:pPr>
    </w:p>
    <w:p w:rsidR="00932348" w:rsidRPr="0093163E" w:rsidRDefault="00932348" w:rsidP="009323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Abstract</w:t>
      </w:r>
    </w:p>
    <w:p w:rsidR="000B1629" w:rsidRDefault="002E5FC7" w:rsidP="00550890">
      <w:pPr>
        <w:jc w:val="both"/>
        <w:rPr>
          <w:rFonts w:ascii="Arial" w:hAnsi="Arial" w:cs="Arial"/>
          <w:lang w:val="en-US"/>
        </w:rPr>
      </w:pPr>
      <w:r w:rsidRPr="000B1629">
        <w:rPr>
          <w:rFonts w:ascii="Arial" w:hAnsi="Arial" w:cs="Arial"/>
          <w:lang w:val="en-US"/>
        </w:rPr>
        <w:t xml:space="preserve">This article deals with the subject of </w:t>
      </w:r>
      <w:proofErr w:type="spellStart"/>
      <w:r w:rsidRPr="000B1629">
        <w:rPr>
          <w:rFonts w:ascii="Arial" w:hAnsi="Arial" w:cs="Arial"/>
          <w:lang w:val="en-US"/>
        </w:rPr>
        <w:t>videojournalism</w:t>
      </w:r>
      <w:proofErr w:type="spellEnd"/>
      <w:r w:rsidRPr="000B1629">
        <w:rPr>
          <w:rFonts w:ascii="Arial" w:hAnsi="Arial" w:cs="Arial"/>
          <w:lang w:val="en-US"/>
        </w:rPr>
        <w:t>, a differentiated practice of</w:t>
      </w:r>
      <w:r w:rsidRPr="00550890">
        <w:rPr>
          <w:rFonts w:ascii="Arial" w:hAnsi="Arial" w:cs="Arial"/>
          <w:shd w:val="clear" w:color="auto" w:fill="4285F4"/>
          <w:lang w:val="en-US"/>
        </w:rPr>
        <w:t xml:space="preserve"> </w:t>
      </w:r>
      <w:r w:rsidRPr="000B1629">
        <w:rPr>
          <w:rFonts w:ascii="Arial" w:hAnsi="Arial" w:cs="Arial"/>
          <w:lang w:val="en-US"/>
        </w:rPr>
        <w:t>producing audiovisual reports that differs from what is traditionally produced for</w:t>
      </w:r>
      <w:r w:rsidRPr="00550890">
        <w:rPr>
          <w:rFonts w:ascii="Arial" w:hAnsi="Arial" w:cs="Arial"/>
          <w:shd w:val="clear" w:color="auto" w:fill="4285F4"/>
          <w:lang w:val="en-US"/>
        </w:rPr>
        <w:t xml:space="preserve"> </w:t>
      </w:r>
      <w:r w:rsidRPr="000B1629">
        <w:rPr>
          <w:rFonts w:ascii="Arial" w:hAnsi="Arial" w:cs="Arial"/>
          <w:lang w:val="en-US"/>
        </w:rPr>
        <w:t xml:space="preserve">television. Three </w:t>
      </w:r>
      <w:r w:rsidR="000B1629">
        <w:rPr>
          <w:rFonts w:ascii="Arial" w:hAnsi="Arial" w:cs="Arial"/>
          <w:lang w:val="en-US"/>
        </w:rPr>
        <w:t>audio</w:t>
      </w:r>
      <w:r w:rsidR="00EB6169">
        <w:rPr>
          <w:rFonts w:ascii="Arial" w:hAnsi="Arial" w:cs="Arial"/>
          <w:lang w:val="en-US"/>
        </w:rPr>
        <w:t xml:space="preserve">visual productions were analyzed in an attempt to </w:t>
      </w:r>
      <w:r w:rsidRPr="000B1629">
        <w:rPr>
          <w:rFonts w:ascii="Arial" w:hAnsi="Arial" w:cs="Arial"/>
          <w:lang w:val="en-US"/>
        </w:rPr>
        <w:t xml:space="preserve">contribute to the debate about the concept of </w:t>
      </w:r>
      <w:proofErr w:type="spellStart"/>
      <w:r w:rsidRPr="000B1629">
        <w:rPr>
          <w:rFonts w:ascii="Arial" w:hAnsi="Arial" w:cs="Arial"/>
          <w:lang w:val="en-US"/>
        </w:rPr>
        <w:t>videojournalism</w:t>
      </w:r>
      <w:proofErr w:type="spellEnd"/>
      <w:r w:rsidRPr="000B1629">
        <w:rPr>
          <w:rFonts w:ascii="Arial" w:hAnsi="Arial" w:cs="Arial"/>
          <w:lang w:val="en-US"/>
        </w:rPr>
        <w:t xml:space="preserve"> </w:t>
      </w:r>
      <w:r w:rsidR="00EB6169">
        <w:rPr>
          <w:rFonts w:ascii="Arial" w:hAnsi="Arial" w:cs="Arial"/>
          <w:lang w:val="en-US"/>
        </w:rPr>
        <w:t>for</w:t>
      </w:r>
      <w:r w:rsidRPr="000B1629">
        <w:rPr>
          <w:rFonts w:ascii="Arial" w:hAnsi="Arial" w:cs="Arial"/>
          <w:lang w:val="en-US"/>
        </w:rPr>
        <w:t xml:space="preserve"> television.</w:t>
      </w:r>
      <w:bookmarkStart w:id="0" w:name="_GoBack"/>
      <w:bookmarkEnd w:id="0"/>
      <w:r w:rsidRPr="000B1629">
        <w:rPr>
          <w:rFonts w:ascii="Arial" w:hAnsi="Arial" w:cs="Arial"/>
          <w:lang w:val="en-US"/>
        </w:rPr>
        <w:t xml:space="preserve"> </w:t>
      </w:r>
    </w:p>
    <w:p w:rsidR="000B1629" w:rsidRDefault="000B1629" w:rsidP="00550890">
      <w:pPr>
        <w:jc w:val="both"/>
        <w:rPr>
          <w:rFonts w:ascii="Arial" w:hAnsi="Arial" w:cs="Arial"/>
          <w:lang w:val="en-US"/>
        </w:rPr>
      </w:pPr>
    </w:p>
    <w:p w:rsidR="002E5FC7" w:rsidRPr="00550890" w:rsidRDefault="002E5FC7" w:rsidP="00550890">
      <w:pPr>
        <w:jc w:val="both"/>
        <w:rPr>
          <w:rFonts w:ascii="Arial" w:hAnsi="Arial" w:cs="Arial"/>
        </w:rPr>
      </w:pPr>
      <w:r w:rsidRPr="000B1629">
        <w:rPr>
          <w:rFonts w:ascii="Arial" w:hAnsi="Arial" w:cs="Arial"/>
          <w:b/>
        </w:rPr>
        <w:t>Keywords</w:t>
      </w:r>
      <w:r w:rsidRPr="000B1629">
        <w:rPr>
          <w:rFonts w:ascii="Arial" w:hAnsi="Arial" w:cs="Arial"/>
        </w:rPr>
        <w:t xml:space="preserve">: </w:t>
      </w:r>
      <w:proofErr w:type="spellStart"/>
      <w:r w:rsidRPr="000B1629">
        <w:rPr>
          <w:rFonts w:ascii="Arial" w:hAnsi="Arial" w:cs="Arial"/>
        </w:rPr>
        <w:t>Videojournalism</w:t>
      </w:r>
      <w:proofErr w:type="spellEnd"/>
      <w:r w:rsidRPr="000B1629">
        <w:rPr>
          <w:rFonts w:ascii="Arial" w:hAnsi="Arial" w:cs="Arial"/>
        </w:rPr>
        <w:t xml:space="preserve">; </w:t>
      </w:r>
      <w:proofErr w:type="spellStart"/>
      <w:r w:rsidRPr="000B1629">
        <w:rPr>
          <w:rFonts w:ascii="Arial" w:hAnsi="Arial" w:cs="Arial"/>
        </w:rPr>
        <w:t>Video-editing</w:t>
      </w:r>
      <w:proofErr w:type="spellEnd"/>
      <w:r w:rsidRPr="000B1629">
        <w:rPr>
          <w:rFonts w:ascii="Arial" w:hAnsi="Arial" w:cs="Arial"/>
        </w:rPr>
        <w:t>; TV</w:t>
      </w:r>
      <w:r w:rsidR="000B1629">
        <w:rPr>
          <w:rFonts w:ascii="Arial" w:hAnsi="Arial" w:cs="Arial"/>
        </w:rPr>
        <w:t>.</w:t>
      </w:r>
    </w:p>
    <w:p w:rsidR="002E5FC7" w:rsidRPr="0093163E" w:rsidRDefault="002E5FC7" w:rsidP="00713899">
      <w:pPr>
        <w:spacing w:line="360" w:lineRule="auto"/>
        <w:jc w:val="both"/>
        <w:rPr>
          <w:rFonts w:ascii="Arial" w:hAnsi="Arial" w:cs="Arial"/>
        </w:rPr>
      </w:pPr>
    </w:p>
    <w:p w:rsidR="00F803A5" w:rsidRPr="0093163E" w:rsidRDefault="002539F1" w:rsidP="002D1613">
      <w:pPr>
        <w:spacing w:line="360" w:lineRule="auto"/>
        <w:jc w:val="both"/>
        <w:rPr>
          <w:rFonts w:ascii="Arial" w:hAnsi="Arial" w:cs="Arial"/>
          <w:b/>
        </w:rPr>
      </w:pPr>
      <w:r w:rsidRPr="0093163E">
        <w:rPr>
          <w:rFonts w:ascii="Arial" w:hAnsi="Arial" w:cs="Arial"/>
          <w:b/>
        </w:rPr>
        <w:t>Introdução</w:t>
      </w:r>
    </w:p>
    <w:p w:rsidR="00DA1514" w:rsidRPr="0093163E" w:rsidRDefault="00DA1514" w:rsidP="002D1613">
      <w:pPr>
        <w:spacing w:line="360" w:lineRule="auto"/>
        <w:jc w:val="both"/>
        <w:rPr>
          <w:rFonts w:ascii="Arial" w:hAnsi="Arial" w:cs="Arial"/>
          <w:b/>
        </w:rPr>
      </w:pPr>
    </w:p>
    <w:p w:rsidR="00DA1514" w:rsidRPr="0093163E" w:rsidRDefault="00DA1514" w:rsidP="00DA1514">
      <w:pPr>
        <w:spacing w:line="360" w:lineRule="auto"/>
        <w:ind w:firstLine="708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 xml:space="preserve">Enquanto os catadores colocam os tonéis de lixo no caminhão, Felipe </w:t>
      </w:r>
      <w:proofErr w:type="spellStart"/>
      <w:r w:rsidRPr="0093163E">
        <w:rPr>
          <w:rFonts w:ascii="Arial" w:hAnsi="Arial" w:cs="Arial"/>
        </w:rPr>
        <w:t>Bentivegna</w:t>
      </w:r>
      <w:proofErr w:type="spellEnd"/>
      <w:r w:rsidRPr="0093163E">
        <w:rPr>
          <w:rFonts w:ascii="Arial" w:hAnsi="Arial" w:cs="Arial"/>
        </w:rPr>
        <w:t xml:space="preserve">, </w:t>
      </w:r>
      <w:r w:rsidR="001653F0" w:rsidRPr="0093163E">
        <w:rPr>
          <w:rFonts w:ascii="Arial" w:hAnsi="Arial" w:cs="Arial"/>
        </w:rPr>
        <w:t xml:space="preserve">do programa </w:t>
      </w:r>
      <w:r w:rsidR="001653F0" w:rsidRPr="0093163E">
        <w:rPr>
          <w:rFonts w:ascii="Arial" w:hAnsi="Arial" w:cs="Arial"/>
          <w:i/>
        </w:rPr>
        <w:t>Profissão Repórter</w:t>
      </w:r>
      <w:r w:rsidR="001653F0" w:rsidRPr="0093163E">
        <w:rPr>
          <w:rFonts w:ascii="Arial" w:hAnsi="Arial" w:cs="Arial"/>
        </w:rPr>
        <w:t xml:space="preserve">, </w:t>
      </w:r>
      <w:r w:rsidRPr="0093163E">
        <w:rPr>
          <w:rFonts w:ascii="Arial" w:hAnsi="Arial" w:cs="Arial"/>
        </w:rPr>
        <w:t>sozinho com sua câmera, filma-os e pergunta se também pode subir na carroceria do veículo. Um dos trabalhadores diz que sim, mas ele deve ir na parte da frente para não cair.</w:t>
      </w:r>
      <w:r w:rsidR="00B47693" w:rsidRPr="0093163E">
        <w:rPr>
          <w:rFonts w:ascii="Arial" w:hAnsi="Arial" w:cs="Arial"/>
        </w:rPr>
        <w:t xml:space="preserve"> </w:t>
      </w:r>
      <w:r w:rsidRPr="0093163E">
        <w:rPr>
          <w:rFonts w:ascii="Arial" w:hAnsi="Arial" w:cs="Arial"/>
        </w:rPr>
        <w:t>Ao subir, uma segunda câmera, pequena, acoplada em cima da maior, colocada ali para dar contraplano, mostra Felipe. Em uma das mãos ele segura o material, nas costas carrega uma mochila. O videorrepórter também usa microfone de lapela e fones de ouvido para verificar o som.</w:t>
      </w:r>
    </w:p>
    <w:p w:rsidR="00B47693" w:rsidRPr="0093163E" w:rsidRDefault="00DA1514" w:rsidP="00950BBB">
      <w:pPr>
        <w:spacing w:line="360" w:lineRule="auto"/>
        <w:ind w:firstLine="708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lastRenderedPageBreak/>
        <w:t xml:space="preserve">Já em cima do caminhão, pergunta para uma das mulheres, que usa uma touca colorida, se está sempre lotado. Ela </w:t>
      </w:r>
      <w:r w:rsidR="00693AB5" w:rsidRPr="0093163E">
        <w:rPr>
          <w:rFonts w:ascii="Arial" w:hAnsi="Arial" w:cs="Arial"/>
        </w:rPr>
        <w:t>responde</w:t>
      </w:r>
      <w:r w:rsidRPr="0093163E">
        <w:rPr>
          <w:rFonts w:ascii="Arial" w:hAnsi="Arial" w:cs="Arial"/>
        </w:rPr>
        <w:t xml:space="preserve"> que às vezes há mais pessoas para serem transportadas até </w:t>
      </w:r>
      <w:proofErr w:type="spellStart"/>
      <w:r w:rsidRPr="0093163E">
        <w:rPr>
          <w:rFonts w:ascii="Arial" w:hAnsi="Arial" w:cs="Arial"/>
        </w:rPr>
        <w:t>Gramacho</w:t>
      </w:r>
      <w:proofErr w:type="spellEnd"/>
      <w:r w:rsidRPr="0093163E">
        <w:rPr>
          <w:rFonts w:ascii="Arial" w:hAnsi="Arial" w:cs="Arial"/>
        </w:rPr>
        <w:t xml:space="preserve">, então maior aterro sanitário da América Latina. O terreno onde era depositado o lixo da região metropolitana do Rio de Janeiro ficava no bairro Jardim </w:t>
      </w:r>
      <w:proofErr w:type="spellStart"/>
      <w:r w:rsidRPr="0093163E">
        <w:rPr>
          <w:rFonts w:ascii="Arial" w:hAnsi="Arial" w:cs="Arial"/>
        </w:rPr>
        <w:t>Gramacho</w:t>
      </w:r>
      <w:proofErr w:type="spellEnd"/>
      <w:r w:rsidRPr="0093163E">
        <w:rPr>
          <w:rFonts w:ascii="Arial" w:hAnsi="Arial" w:cs="Arial"/>
        </w:rPr>
        <w:t>, no município de Duque de Caxias.</w:t>
      </w:r>
      <w:r w:rsidR="00950BBB">
        <w:rPr>
          <w:rFonts w:ascii="Arial" w:hAnsi="Arial" w:cs="Arial"/>
        </w:rPr>
        <w:t xml:space="preserve"> </w:t>
      </w:r>
      <w:r w:rsidRPr="0093163E">
        <w:rPr>
          <w:rFonts w:ascii="Arial" w:hAnsi="Arial" w:cs="Arial"/>
        </w:rPr>
        <w:t>Trabalhos jornalísticos como este, no qual uma única pessoa pode se inserir no meio</w:t>
      </w:r>
      <w:r w:rsidR="006F30CC" w:rsidRPr="0093163E">
        <w:rPr>
          <w:rFonts w:ascii="Arial" w:hAnsi="Arial" w:cs="Arial"/>
        </w:rPr>
        <w:t xml:space="preserve"> pesquisado e fazer com que o es</w:t>
      </w:r>
      <w:r w:rsidRPr="0093163E">
        <w:rPr>
          <w:rFonts w:ascii="Arial" w:hAnsi="Arial" w:cs="Arial"/>
        </w:rPr>
        <w:t xml:space="preserve">pectador não apenas saiba que eles viajam em uma carroceria de caminhão, mas tenha a oportunidade de acompanhar isso como um dos viajantes, só se tornaram possíveis com a evolução técnica </w:t>
      </w:r>
      <w:r w:rsidR="00D73DF0">
        <w:rPr>
          <w:rFonts w:ascii="Arial" w:hAnsi="Arial" w:cs="Arial"/>
        </w:rPr>
        <w:t xml:space="preserve">dos </w:t>
      </w:r>
      <w:r w:rsidRPr="0093163E">
        <w:rPr>
          <w:rFonts w:ascii="Arial" w:hAnsi="Arial" w:cs="Arial"/>
        </w:rPr>
        <w:t>aparelhos utilizados.</w:t>
      </w:r>
      <w:r w:rsidR="001653F0" w:rsidRPr="0093163E">
        <w:rPr>
          <w:rFonts w:ascii="Arial" w:hAnsi="Arial" w:cs="Arial"/>
        </w:rPr>
        <w:t xml:space="preserve"> </w:t>
      </w:r>
      <w:r w:rsidR="000E4796" w:rsidRPr="0093163E">
        <w:rPr>
          <w:rFonts w:ascii="Arial" w:hAnsi="Arial" w:cs="Arial"/>
        </w:rPr>
        <w:t>O</w:t>
      </w:r>
      <w:r w:rsidRPr="0093163E">
        <w:rPr>
          <w:rFonts w:ascii="Arial" w:hAnsi="Arial" w:cs="Arial"/>
        </w:rPr>
        <w:t xml:space="preserve"> material captado por </w:t>
      </w:r>
      <w:proofErr w:type="spellStart"/>
      <w:r w:rsidR="00D64120" w:rsidRPr="0093163E">
        <w:rPr>
          <w:rFonts w:ascii="Arial" w:hAnsi="Arial" w:cs="Arial"/>
        </w:rPr>
        <w:t>Bentivegna</w:t>
      </w:r>
      <w:proofErr w:type="spellEnd"/>
      <w:r w:rsidR="008C3BC3" w:rsidRPr="0093163E">
        <w:rPr>
          <w:rFonts w:ascii="Arial" w:hAnsi="Arial" w:cs="Arial"/>
        </w:rPr>
        <w:t>, todavia,</w:t>
      </w:r>
      <w:r w:rsidRPr="0093163E">
        <w:rPr>
          <w:rFonts w:ascii="Arial" w:hAnsi="Arial" w:cs="Arial"/>
        </w:rPr>
        <w:t xml:space="preserve"> se diferencia do padrão de reportagem estabelecido no Brasil.</w:t>
      </w:r>
    </w:p>
    <w:p w:rsidR="00F803A5" w:rsidRPr="0093163E" w:rsidRDefault="007D774E" w:rsidP="00DA1514">
      <w:pPr>
        <w:pStyle w:val="ecxmsonormal"/>
        <w:spacing w:after="0" w:line="360" w:lineRule="auto"/>
        <w:ind w:firstLine="708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>U</w:t>
      </w:r>
      <w:r w:rsidR="00DA1514" w:rsidRPr="0093163E">
        <w:rPr>
          <w:rFonts w:ascii="Arial" w:hAnsi="Arial" w:cs="Arial"/>
        </w:rPr>
        <w:t>ma reportagem</w:t>
      </w:r>
      <w:r w:rsidR="00D64120" w:rsidRPr="0093163E">
        <w:rPr>
          <w:rFonts w:ascii="Arial" w:hAnsi="Arial" w:cs="Arial"/>
        </w:rPr>
        <w:t xml:space="preserve"> convencional</w:t>
      </w:r>
      <w:r w:rsidR="00DA1514" w:rsidRPr="0093163E">
        <w:rPr>
          <w:rFonts w:ascii="Arial" w:hAnsi="Arial" w:cs="Arial"/>
        </w:rPr>
        <w:t xml:space="preserve"> </w:t>
      </w:r>
      <w:r w:rsidR="00F803A5" w:rsidRPr="0093163E">
        <w:rPr>
          <w:rFonts w:ascii="Arial" w:hAnsi="Arial" w:cs="Arial"/>
        </w:rPr>
        <w:t xml:space="preserve">deve contar uma história simples, direta, clara, didática, objetiva, equilibrada e isenta. As sonoras </w:t>
      </w:r>
      <w:r w:rsidR="008C3BC3" w:rsidRPr="0093163E">
        <w:rPr>
          <w:rFonts w:ascii="Arial" w:hAnsi="Arial" w:cs="Arial"/>
        </w:rPr>
        <w:t xml:space="preserve">(entrevista gravada) </w:t>
      </w:r>
      <w:r w:rsidR="00F803A5" w:rsidRPr="0093163E">
        <w:rPr>
          <w:rFonts w:ascii="Arial" w:hAnsi="Arial" w:cs="Arial"/>
        </w:rPr>
        <w:t xml:space="preserve">costumam ter no máximo 20 segundos e o </w:t>
      </w:r>
      <w:r w:rsidR="00F803A5" w:rsidRPr="0093163E">
        <w:rPr>
          <w:rFonts w:ascii="Arial" w:hAnsi="Arial" w:cs="Arial"/>
          <w:i/>
        </w:rPr>
        <w:t>off</w:t>
      </w:r>
      <w:r w:rsidR="008C3BC3" w:rsidRPr="0093163E">
        <w:rPr>
          <w:rFonts w:ascii="Arial" w:hAnsi="Arial" w:cs="Arial"/>
        </w:rPr>
        <w:t xml:space="preserve"> (texto lido pelo repórter e coberto com imagens) </w:t>
      </w:r>
      <w:r w:rsidR="00F803A5" w:rsidRPr="0093163E">
        <w:rPr>
          <w:rFonts w:ascii="Arial" w:hAnsi="Arial" w:cs="Arial"/>
        </w:rPr>
        <w:t xml:space="preserve">é gravado ao final da matéria. As imagens têm de dois a três segundos e estabelece-se o formato </w:t>
      </w:r>
      <w:r w:rsidR="00F803A5" w:rsidRPr="0093163E">
        <w:rPr>
          <w:rFonts w:ascii="Arial" w:hAnsi="Arial" w:cs="Arial"/>
          <w:i/>
        </w:rPr>
        <w:t>off-passagem-sonora</w:t>
      </w:r>
      <w:r w:rsidR="00F803A5" w:rsidRPr="0093163E">
        <w:rPr>
          <w:rStyle w:val="Refdenotaderodap"/>
          <w:rFonts w:ascii="Arial" w:hAnsi="Arial" w:cs="Arial"/>
        </w:rPr>
        <w:footnoteReference w:id="1"/>
      </w:r>
      <w:r w:rsidR="00C25404" w:rsidRPr="0093163E">
        <w:rPr>
          <w:rFonts w:ascii="Arial" w:hAnsi="Arial" w:cs="Arial"/>
        </w:rPr>
        <w:t>, segundo Barbeiro e Lima (2002)</w:t>
      </w:r>
      <w:r w:rsidR="00F803A5" w:rsidRPr="0093163E">
        <w:rPr>
          <w:rFonts w:ascii="Arial" w:hAnsi="Arial" w:cs="Arial"/>
        </w:rPr>
        <w:t>.</w:t>
      </w:r>
    </w:p>
    <w:p w:rsidR="00D73DF0" w:rsidRPr="0093163E" w:rsidRDefault="00F803A5" w:rsidP="00F803A5">
      <w:pPr>
        <w:pStyle w:val="ecxmsonormal"/>
        <w:spacing w:after="0" w:line="360" w:lineRule="auto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ab/>
        <w:t>Dificuldades financeiras e a modernização dos equipamentos, aliados ao desejo por experimentação, fizeram com que os primeiros trabalhos de videorreportagem fossem realizados na década de 1970, nos Estados Unidos e</w:t>
      </w:r>
      <w:r w:rsidR="00C05CD3" w:rsidRPr="0093163E">
        <w:rPr>
          <w:rFonts w:ascii="Arial" w:hAnsi="Arial" w:cs="Arial"/>
        </w:rPr>
        <w:t xml:space="preserve"> no</w:t>
      </w:r>
      <w:r w:rsidRPr="0093163E">
        <w:rPr>
          <w:rFonts w:ascii="Arial" w:hAnsi="Arial" w:cs="Arial"/>
        </w:rPr>
        <w:t xml:space="preserve"> Canadá, e na década de 1980, no Brasil. A </w:t>
      </w:r>
      <w:r w:rsidR="00D64120" w:rsidRPr="0093163E">
        <w:rPr>
          <w:rFonts w:ascii="Arial" w:hAnsi="Arial" w:cs="Arial"/>
        </w:rPr>
        <w:t>diferente forma de produzir</w:t>
      </w:r>
      <w:r w:rsidRPr="0093163E">
        <w:rPr>
          <w:rFonts w:ascii="Arial" w:hAnsi="Arial" w:cs="Arial"/>
        </w:rPr>
        <w:t xml:space="preserve"> jornalismo trazia mais intimidade e a troca de uma equipe composta por repórter, cinegrafista e </w:t>
      </w:r>
      <w:r w:rsidR="00D64120" w:rsidRPr="0093163E">
        <w:rPr>
          <w:rFonts w:ascii="Arial" w:hAnsi="Arial" w:cs="Arial"/>
        </w:rPr>
        <w:t>auxiliar</w:t>
      </w:r>
      <w:r w:rsidRPr="0093163E">
        <w:rPr>
          <w:rFonts w:ascii="Arial" w:hAnsi="Arial" w:cs="Arial"/>
        </w:rPr>
        <w:t xml:space="preserve"> por apenas um </w:t>
      </w:r>
      <w:r w:rsidR="002130E0" w:rsidRPr="0093163E">
        <w:rPr>
          <w:rFonts w:ascii="Arial" w:hAnsi="Arial" w:cs="Arial"/>
        </w:rPr>
        <w:t xml:space="preserve">profissional </w:t>
      </w:r>
      <w:r w:rsidR="00C05CD3" w:rsidRPr="0093163E">
        <w:rPr>
          <w:rFonts w:ascii="Arial" w:hAnsi="Arial" w:cs="Arial"/>
        </w:rPr>
        <w:t>sozinho</w:t>
      </w:r>
      <w:r w:rsidR="002130E0" w:rsidRPr="0093163E">
        <w:rPr>
          <w:rFonts w:ascii="Arial" w:hAnsi="Arial" w:cs="Arial"/>
        </w:rPr>
        <w:t xml:space="preserve"> (SILVA, 2010)</w:t>
      </w:r>
      <w:r w:rsidRPr="0093163E">
        <w:rPr>
          <w:rFonts w:ascii="Arial" w:hAnsi="Arial" w:cs="Arial"/>
        </w:rPr>
        <w:t>.</w:t>
      </w:r>
      <w:r w:rsidR="00D73DF0">
        <w:rPr>
          <w:rFonts w:ascii="Arial" w:hAnsi="Arial" w:cs="Arial"/>
        </w:rPr>
        <w:t xml:space="preserve"> É nesse cenário que se estrutura este artigo, que busca fazer uma análise de elementos estruturantes em produções televisivas brasileiras. Assim, ser</w:t>
      </w:r>
      <w:r w:rsidR="00D73DF0" w:rsidRPr="0093163E">
        <w:rPr>
          <w:rFonts w:ascii="Arial" w:hAnsi="Arial" w:cs="Arial"/>
        </w:rPr>
        <w:t xml:space="preserve">ão </w:t>
      </w:r>
      <w:r w:rsidR="00D73DF0" w:rsidRPr="00D73DF0">
        <w:rPr>
          <w:rFonts w:ascii="Arial" w:hAnsi="Arial" w:cs="Arial"/>
        </w:rPr>
        <w:t xml:space="preserve">analisadas três </w:t>
      </w:r>
      <w:proofErr w:type="spellStart"/>
      <w:r w:rsidR="00D73DF0" w:rsidRPr="00D73DF0">
        <w:rPr>
          <w:rFonts w:ascii="Arial" w:hAnsi="Arial" w:cs="Arial"/>
        </w:rPr>
        <w:t>videorreportagens</w:t>
      </w:r>
      <w:proofErr w:type="spellEnd"/>
      <w:r w:rsidR="00D73DF0" w:rsidRPr="00D73DF0">
        <w:rPr>
          <w:rFonts w:ascii="Arial" w:hAnsi="Arial" w:cs="Arial"/>
        </w:rPr>
        <w:t xml:space="preserve">: Fechamento lixão de </w:t>
      </w:r>
      <w:proofErr w:type="spellStart"/>
      <w:r w:rsidR="00D73DF0" w:rsidRPr="00D73DF0">
        <w:rPr>
          <w:rFonts w:ascii="Arial" w:hAnsi="Arial" w:cs="Arial"/>
        </w:rPr>
        <w:t>Gramacho</w:t>
      </w:r>
      <w:proofErr w:type="spellEnd"/>
      <w:r w:rsidR="00D73DF0" w:rsidRPr="00D73DF0">
        <w:rPr>
          <w:rFonts w:ascii="Arial" w:hAnsi="Arial" w:cs="Arial"/>
        </w:rPr>
        <w:t xml:space="preserve">, do programa Profissão Repórter; Peru: A recíproca é verdadeira, do programa Passagem Para...; e Aventuras com Renata </w:t>
      </w:r>
      <w:proofErr w:type="spellStart"/>
      <w:r w:rsidR="00D73DF0" w:rsidRPr="00D73DF0">
        <w:rPr>
          <w:rFonts w:ascii="Arial" w:hAnsi="Arial" w:cs="Arial"/>
        </w:rPr>
        <w:t>Falzoni</w:t>
      </w:r>
      <w:proofErr w:type="spellEnd"/>
      <w:r w:rsidR="00D73DF0" w:rsidRPr="00D73DF0">
        <w:rPr>
          <w:rFonts w:ascii="Arial" w:hAnsi="Arial" w:cs="Arial"/>
        </w:rPr>
        <w:t xml:space="preserve"> no </w:t>
      </w:r>
      <w:proofErr w:type="spellStart"/>
      <w:r w:rsidR="00D73DF0" w:rsidRPr="00D73DF0">
        <w:rPr>
          <w:rFonts w:ascii="Arial" w:hAnsi="Arial" w:cs="Arial"/>
        </w:rPr>
        <w:t>Cemucam</w:t>
      </w:r>
      <w:proofErr w:type="spellEnd"/>
      <w:r w:rsidR="00D73DF0" w:rsidRPr="00D73DF0">
        <w:rPr>
          <w:rFonts w:ascii="Arial" w:hAnsi="Arial" w:cs="Arial"/>
        </w:rPr>
        <w:t xml:space="preserve">, do programa Aventuras com Renata </w:t>
      </w:r>
      <w:proofErr w:type="spellStart"/>
      <w:r w:rsidR="00D73DF0" w:rsidRPr="00D73DF0">
        <w:rPr>
          <w:rFonts w:ascii="Arial" w:hAnsi="Arial" w:cs="Arial"/>
        </w:rPr>
        <w:t>Falzoni</w:t>
      </w:r>
      <w:proofErr w:type="spellEnd"/>
      <w:r w:rsidR="00D73DF0" w:rsidRPr="00D73DF0">
        <w:rPr>
          <w:rFonts w:ascii="Arial" w:hAnsi="Arial" w:cs="Arial"/>
        </w:rPr>
        <w:t xml:space="preserve">. Com este trabalho, espera-se contribuir para o debate sobre o conceito de </w:t>
      </w:r>
      <w:proofErr w:type="spellStart"/>
      <w:r w:rsidR="00D73DF0" w:rsidRPr="00D73DF0">
        <w:rPr>
          <w:rFonts w:ascii="Arial" w:hAnsi="Arial" w:cs="Arial"/>
        </w:rPr>
        <w:t>videojornalismo</w:t>
      </w:r>
      <w:proofErr w:type="spellEnd"/>
      <w:r w:rsidR="00D73DF0" w:rsidRPr="00D73DF0">
        <w:rPr>
          <w:rFonts w:ascii="Arial" w:hAnsi="Arial" w:cs="Arial"/>
        </w:rPr>
        <w:t xml:space="preserve"> voltado para a televisão</w:t>
      </w:r>
      <w:r w:rsidR="00D73DF0">
        <w:rPr>
          <w:rFonts w:ascii="Arial" w:hAnsi="Arial" w:cs="Arial"/>
        </w:rPr>
        <w:t>.</w:t>
      </w:r>
    </w:p>
    <w:p w:rsidR="006354B5" w:rsidRPr="0093163E" w:rsidRDefault="006354B5" w:rsidP="00F803A5">
      <w:pPr>
        <w:pStyle w:val="ecxmsonormal"/>
        <w:spacing w:after="0" w:line="360" w:lineRule="auto"/>
        <w:jc w:val="both"/>
        <w:rPr>
          <w:rFonts w:ascii="Arial" w:hAnsi="Arial" w:cs="Arial"/>
        </w:rPr>
      </w:pPr>
    </w:p>
    <w:p w:rsidR="00721748" w:rsidRPr="0093163E" w:rsidRDefault="00721748" w:rsidP="00721748">
      <w:pPr>
        <w:spacing w:line="360" w:lineRule="auto"/>
        <w:jc w:val="both"/>
        <w:rPr>
          <w:rFonts w:ascii="Arial" w:hAnsi="Arial" w:cs="Arial"/>
          <w:b/>
        </w:rPr>
      </w:pPr>
      <w:r w:rsidRPr="0093163E">
        <w:rPr>
          <w:rFonts w:ascii="Arial" w:hAnsi="Arial" w:cs="Arial"/>
          <w:b/>
        </w:rPr>
        <w:t>Criação e evolução do videojornalismo</w:t>
      </w:r>
    </w:p>
    <w:p w:rsidR="006354B5" w:rsidRPr="0093163E" w:rsidRDefault="006354B5" w:rsidP="00F803A5">
      <w:pPr>
        <w:pStyle w:val="ecxmsonormal"/>
        <w:spacing w:after="0" w:line="360" w:lineRule="auto"/>
        <w:jc w:val="both"/>
        <w:rPr>
          <w:rFonts w:ascii="Arial" w:hAnsi="Arial" w:cs="Arial"/>
        </w:rPr>
      </w:pPr>
    </w:p>
    <w:p w:rsidR="00F803A5" w:rsidRPr="0093163E" w:rsidRDefault="00F803A5" w:rsidP="005F3754">
      <w:pPr>
        <w:pStyle w:val="ecxmsonormal"/>
        <w:spacing w:after="0" w:line="360" w:lineRule="auto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ab/>
        <w:t xml:space="preserve">No começo, os trabalhos eram marcados pelo improviso e a atuação de uma única pessoa em todo o processo de produção. Nos anos </w:t>
      </w:r>
      <w:smartTag w:uri="urn:schemas-microsoft-com:office:smarttags" w:element="metricconverter">
        <w:smartTagPr>
          <w:attr w:name="ProductID" w:val="1990, a"/>
        </w:smartTagPr>
        <w:r w:rsidRPr="0093163E">
          <w:rPr>
            <w:rFonts w:ascii="Arial" w:hAnsi="Arial" w:cs="Arial"/>
          </w:rPr>
          <w:t>1990, a</w:t>
        </w:r>
      </w:smartTag>
      <w:r w:rsidRPr="0093163E">
        <w:rPr>
          <w:rFonts w:ascii="Arial" w:hAnsi="Arial" w:cs="Arial"/>
        </w:rPr>
        <w:t xml:space="preserve"> videorreportagem se profissionalizou e, aos poucos, começou a ser aceita não soment</w:t>
      </w:r>
      <w:r w:rsidR="007D774E" w:rsidRPr="0093163E">
        <w:rPr>
          <w:rFonts w:ascii="Arial" w:hAnsi="Arial" w:cs="Arial"/>
        </w:rPr>
        <w:t>e como um trabalho solitário</w:t>
      </w:r>
      <w:r w:rsidRPr="0093163E">
        <w:rPr>
          <w:rFonts w:ascii="Arial" w:hAnsi="Arial" w:cs="Arial"/>
        </w:rPr>
        <w:t>.</w:t>
      </w:r>
      <w:r w:rsidR="005F3754" w:rsidRPr="0093163E">
        <w:rPr>
          <w:rFonts w:ascii="Arial" w:hAnsi="Arial" w:cs="Arial"/>
        </w:rPr>
        <w:t xml:space="preserve"> </w:t>
      </w:r>
      <w:r w:rsidR="007D774E" w:rsidRPr="0093163E">
        <w:rPr>
          <w:rFonts w:ascii="Arial" w:hAnsi="Arial" w:cs="Arial"/>
          <w:shd w:val="clear" w:color="auto" w:fill="FFFFFF"/>
        </w:rPr>
        <w:t xml:space="preserve">A aproximação com o documentário é pontuada por </w:t>
      </w:r>
      <w:r w:rsidR="001C1D02" w:rsidRPr="0093163E">
        <w:rPr>
          <w:rFonts w:ascii="Arial" w:hAnsi="Arial" w:cs="Arial"/>
          <w:shd w:val="clear" w:color="auto" w:fill="FFFFFF"/>
        </w:rPr>
        <w:t>Silva</w:t>
      </w:r>
      <w:r w:rsidR="00800060" w:rsidRPr="0093163E">
        <w:rPr>
          <w:rFonts w:ascii="Arial" w:hAnsi="Arial" w:cs="Arial"/>
          <w:shd w:val="clear" w:color="auto" w:fill="FFFFFF"/>
        </w:rPr>
        <w:t>, que entende que</w:t>
      </w:r>
      <w:r w:rsidR="001C1D02" w:rsidRPr="0093163E">
        <w:rPr>
          <w:rFonts w:ascii="Arial" w:hAnsi="Arial" w:cs="Arial"/>
          <w:shd w:val="clear" w:color="auto" w:fill="FFFFFF"/>
        </w:rPr>
        <w:t>:</w:t>
      </w:r>
    </w:p>
    <w:p w:rsidR="00F803A5" w:rsidRPr="0093163E" w:rsidRDefault="00F803A5" w:rsidP="00232C57">
      <w:pPr>
        <w:spacing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</w:p>
    <w:p w:rsidR="00F803A5" w:rsidRPr="00D73DF0" w:rsidRDefault="00F803A5" w:rsidP="00F803A5">
      <w:pPr>
        <w:shd w:val="clear" w:color="auto" w:fill="FFFFFF"/>
        <w:ind w:left="226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73DF0">
        <w:rPr>
          <w:rFonts w:ascii="Arial" w:hAnsi="Arial" w:cs="Arial"/>
          <w:sz w:val="22"/>
          <w:szCs w:val="22"/>
          <w:shd w:val="clear" w:color="auto" w:fill="FFFFFF"/>
        </w:rPr>
        <w:t>A videorreportagem é fruto da hibridização entre telejornalismo e documentário. Assim como no final dos anos 1950, e ao longo dos anos 1960, as câmeras leves e os aparelhos de registro do som direto, ou seja, os novos equipamentos e técnicas de filmagem possibilitaram o surgimento do cinema direto norte americano e do cinema verdade francês, no telejornalismo, as câmeras portáteis da década de 1980 possibilitaram o surgimento da videorre</w:t>
      </w:r>
      <w:r w:rsidR="00D73DF0">
        <w:rPr>
          <w:rFonts w:ascii="Arial" w:hAnsi="Arial" w:cs="Arial"/>
          <w:sz w:val="22"/>
          <w:szCs w:val="22"/>
          <w:shd w:val="clear" w:color="auto" w:fill="FFFFFF"/>
        </w:rPr>
        <w:t>portagem. (2010, p.</w:t>
      </w:r>
      <w:r w:rsidR="00A61F6E" w:rsidRPr="00D73DF0">
        <w:rPr>
          <w:rFonts w:ascii="Arial" w:hAnsi="Arial" w:cs="Arial"/>
          <w:sz w:val="22"/>
          <w:szCs w:val="22"/>
          <w:shd w:val="clear" w:color="auto" w:fill="FFFFFF"/>
        </w:rPr>
        <w:t>79-</w:t>
      </w:r>
      <w:r w:rsidRPr="00D73DF0">
        <w:rPr>
          <w:rFonts w:ascii="Arial" w:hAnsi="Arial" w:cs="Arial"/>
          <w:sz w:val="22"/>
          <w:szCs w:val="22"/>
          <w:shd w:val="clear" w:color="auto" w:fill="FFFFFF"/>
        </w:rPr>
        <w:t>80)</w:t>
      </w:r>
      <w:r w:rsidR="00A61F6E" w:rsidRPr="00D73DF0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F803A5" w:rsidRPr="0093163E" w:rsidRDefault="00F803A5" w:rsidP="00232C57">
      <w:pPr>
        <w:pStyle w:val="ecxmsonormal"/>
        <w:spacing w:after="0"/>
        <w:jc w:val="both"/>
        <w:rPr>
          <w:rFonts w:ascii="Arial" w:hAnsi="Arial" w:cs="Arial"/>
        </w:rPr>
      </w:pPr>
    </w:p>
    <w:p w:rsidR="002665F3" w:rsidRPr="0093163E" w:rsidRDefault="00F803A5" w:rsidP="001072D0">
      <w:pPr>
        <w:spacing w:line="360" w:lineRule="auto"/>
        <w:ind w:firstLine="708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 xml:space="preserve">Um trabalho executado por uma única pessoa que utiliza os mesmos padrões de uma reportagem televisiva </w:t>
      </w:r>
      <w:r w:rsidR="001C1D02" w:rsidRPr="0093163E">
        <w:rPr>
          <w:rFonts w:ascii="Arial" w:hAnsi="Arial" w:cs="Arial"/>
        </w:rPr>
        <w:t>convencional</w:t>
      </w:r>
      <w:r w:rsidRPr="0093163E">
        <w:rPr>
          <w:rFonts w:ascii="Arial" w:hAnsi="Arial" w:cs="Arial"/>
        </w:rPr>
        <w:t xml:space="preserve"> nada mais é que uma reportagem. Uma videorreportagem </w:t>
      </w:r>
      <w:r w:rsidR="00A3065F" w:rsidRPr="0093163E">
        <w:rPr>
          <w:rFonts w:ascii="Arial" w:hAnsi="Arial" w:cs="Arial"/>
        </w:rPr>
        <w:t>tem</w:t>
      </w:r>
      <w:r w:rsidRPr="0093163E">
        <w:rPr>
          <w:rFonts w:ascii="Arial" w:hAnsi="Arial" w:cs="Arial"/>
        </w:rPr>
        <w:t xml:space="preserve"> outra linguagem. Mas afinal, </w:t>
      </w:r>
      <w:r w:rsidR="00D64120" w:rsidRPr="0093163E">
        <w:rPr>
          <w:rFonts w:ascii="Arial" w:hAnsi="Arial" w:cs="Arial"/>
        </w:rPr>
        <w:t>que linguagem é essa</w:t>
      </w:r>
      <w:r w:rsidR="009E79B4" w:rsidRPr="0093163E">
        <w:rPr>
          <w:rFonts w:ascii="Arial" w:hAnsi="Arial" w:cs="Arial"/>
        </w:rPr>
        <w:t>?</w:t>
      </w:r>
      <w:r w:rsidR="001072D0">
        <w:rPr>
          <w:rFonts w:ascii="Arial" w:hAnsi="Arial" w:cs="Arial"/>
        </w:rPr>
        <w:t xml:space="preserve"> </w:t>
      </w:r>
      <w:r w:rsidR="002665F3" w:rsidRPr="0093163E">
        <w:rPr>
          <w:rFonts w:ascii="Arial" w:hAnsi="Arial" w:cs="Arial"/>
        </w:rPr>
        <w:t xml:space="preserve">Como todos os novos formatos, </w:t>
      </w:r>
      <w:r w:rsidR="009F6CAB" w:rsidRPr="0093163E">
        <w:rPr>
          <w:rFonts w:ascii="Arial" w:hAnsi="Arial" w:cs="Arial"/>
        </w:rPr>
        <w:t>a videorreportagem</w:t>
      </w:r>
      <w:r w:rsidR="002665F3" w:rsidRPr="0093163E">
        <w:rPr>
          <w:rFonts w:ascii="Arial" w:hAnsi="Arial" w:cs="Arial"/>
        </w:rPr>
        <w:t xml:space="preserve"> não nasceu de</w:t>
      </w:r>
      <w:r w:rsidR="006125B4" w:rsidRPr="0093163E">
        <w:rPr>
          <w:rFonts w:ascii="Arial" w:hAnsi="Arial" w:cs="Arial"/>
        </w:rPr>
        <w:t xml:space="preserve"> forma consolidada, mas sim tateando no escuro para que ocorresse uma autodescoberta</w:t>
      </w:r>
      <w:r w:rsidR="002665F3" w:rsidRPr="0093163E">
        <w:rPr>
          <w:rFonts w:ascii="Arial" w:hAnsi="Arial" w:cs="Arial"/>
        </w:rPr>
        <w:t>.</w:t>
      </w:r>
      <w:r w:rsidR="0055283D" w:rsidRPr="0093163E">
        <w:rPr>
          <w:rFonts w:ascii="Arial" w:hAnsi="Arial" w:cs="Arial"/>
        </w:rPr>
        <w:t xml:space="preserve"> Thomaz (2007a) lembra que ela passou a existir a partir de tentativas empíricas que não seguiam uma regra</w:t>
      </w:r>
      <w:r w:rsidR="00B90AA5" w:rsidRPr="0093163E">
        <w:rPr>
          <w:rFonts w:ascii="Arial" w:hAnsi="Arial" w:cs="Arial"/>
        </w:rPr>
        <w:t xml:space="preserve"> geral.</w:t>
      </w:r>
    </w:p>
    <w:p w:rsidR="006125B4" w:rsidRPr="0093163E" w:rsidRDefault="00824E37" w:rsidP="001072D0">
      <w:pPr>
        <w:spacing w:line="360" w:lineRule="auto"/>
        <w:ind w:firstLine="708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 xml:space="preserve">Jon </w:t>
      </w:r>
      <w:proofErr w:type="spellStart"/>
      <w:r w:rsidRPr="0093163E">
        <w:rPr>
          <w:rFonts w:ascii="Arial" w:hAnsi="Arial" w:cs="Arial"/>
        </w:rPr>
        <w:t>Alpert</w:t>
      </w:r>
      <w:proofErr w:type="spellEnd"/>
      <w:r w:rsidRPr="0093163E">
        <w:rPr>
          <w:rFonts w:ascii="Arial" w:hAnsi="Arial" w:cs="Arial"/>
        </w:rPr>
        <w:t>, importante jornalista e diretor de documentários</w:t>
      </w:r>
      <w:r w:rsidRPr="0093163E">
        <w:rPr>
          <w:rStyle w:val="Refdenotaderodap"/>
          <w:rFonts w:ascii="Arial" w:hAnsi="Arial" w:cs="Arial"/>
        </w:rPr>
        <w:footnoteReference w:id="2"/>
      </w:r>
      <w:r w:rsidR="00404097" w:rsidRPr="0093163E">
        <w:rPr>
          <w:rFonts w:ascii="Arial" w:hAnsi="Arial" w:cs="Arial"/>
        </w:rPr>
        <w:t>,</w:t>
      </w:r>
      <w:r w:rsidR="00850450" w:rsidRPr="0093163E">
        <w:rPr>
          <w:rFonts w:ascii="Arial" w:hAnsi="Arial" w:cs="Arial"/>
        </w:rPr>
        <w:t xml:space="preserve"> é considerado um dos pioneiros</w:t>
      </w:r>
      <w:r w:rsidR="00404097" w:rsidRPr="0093163E">
        <w:rPr>
          <w:rFonts w:ascii="Arial" w:hAnsi="Arial" w:cs="Arial"/>
        </w:rPr>
        <w:t xml:space="preserve"> do</w:t>
      </w:r>
      <w:r w:rsidR="0011071E" w:rsidRPr="0093163E">
        <w:rPr>
          <w:rFonts w:ascii="Arial" w:hAnsi="Arial" w:cs="Arial"/>
        </w:rPr>
        <w:t xml:space="preserve"> videojornalismo.</w:t>
      </w:r>
      <w:r w:rsidR="00AB5514" w:rsidRPr="0093163E">
        <w:rPr>
          <w:rFonts w:ascii="Arial" w:hAnsi="Arial" w:cs="Arial"/>
        </w:rPr>
        <w:t xml:space="preserve"> Em companhia de sua esposa, </w:t>
      </w:r>
      <w:proofErr w:type="spellStart"/>
      <w:r w:rsidR="00AB5514" w:rsidRPr="0093163E">
        <w:rPr>
          <w:rFonts w:ascii="Arial" w:hAnsi="Arial" w:cs="Arial"/>
        </w:rPr>
        <w:t>Keiko</w:t>
      </w:r>
      <w:proofErr w:type="spellEnd"/>
      <w:r w:rsidR="00AB5514" w:rsidRPr="0093163E">
        <w:rPr>
          <w:rFonts w:ascii="Arial" w:hAnsi="Arial" w:cs="Arial"/>
        </w:rPr>
        <w:t xml:space="preserve"> </w:t>
      </w:r>
      <w:proofErr w:type="spellStart"/>
      <w:r w:rsidR="00AB5514" w:rsidRPr="0093163E">
        <w:rPr>
          <w:rFonts w:ascii="Arial" w:hAnsi="Arial" w:cs="Arial"/>
        </w:rPr>
        <w:t>Tsuno</w:t>
      </w:r>
      <w:proofErr w:type="spellEnd"/>
      <w:r w:rsidR="00AB5514" w:rsidRPr="0093163E">
        <w:rPr>
          <w:rFonts w:ascii="Arial" w:hAnsi="Arial" w:cs="Arial"/>
        </w:rPr>
        <w:t xml:space="preserve">, ele fundou, em 1972, a </w:t>
      </w:r>
      <w:proofErr w:type="spellStart"/>
      <w:r w:rsidR="00AB5514" w:rsidRPr="0093163E">
        <w:rPr>
          <w:rFonts w:ascii="Arial" w:hAnsi="Arial" w:cs="Arial"/>
        </w:rPr>
        <w:t>Downtown</w:t>
      </w:r>
      <w:proofErr w:type="spellEnd"/>
      <w:r w:rsidR="00AB5514" w:rsidRPr="0093163E">
        <w:rPr>
          <w:rFonts w:ascii="Arial" w:hAnsi="Arial" w:cs="Arial"/>
        </w:rPr>
        <w:t xml:space="preserve"> Community </w:t>
      </w:r>
      <w:proofErr w:type="spellStart"/>
      <w:r w:rsidR="00AB5514" w:rsidRPr="0093163E">
        <w:rPr>
          <w:rFonts w:ascii="Arial" w:hAnsi="Arial" w:cs="Arial"/>
        </w:rPr>
        <w:t>Television</w:t>
      </w:r>
      <w:proofErr w:type="spellEnd"/>
      <w:r w:rsidR="00AB5514" w:rsidRPr="0093163E">
        <w:rPr>
          <w:rFonts w:ascii="Arial" w:hAnsi="Arial" w:cs="Arial"/>
        </w:rPr>
        <w:t xml:space="preserve"> Center</w:t>
      </w:r>
      <w:r w:rsidR="006212FB" w:rsidRPr="0093163E">
        <w:rPr>
          <w:rFonts w:ascii="Arial" w:hAnsi="Arial" w:cs="Arial"/>
        </w:rPr>
        <w:t xml:space="preserve"> (DCTV)</w:t>
      </w:r>
      <w:r w:rsidR="00AB5514" w:rsidRPr="0093163E">
        <w:rPr>
          <w:rFonts w:ascii="Arial" w:hAnsi="Arial" w:cs="Arial"/>
        </w:rPr>
        <w:t>, uma das primeiras emissoras comunitárias dos E</w:t>
      </w:r>
      <w:r w:rsidR="00B90AA5" w:rsidRPr="0093163E">
        <w:rPr>
          <w:rFonts w:ascii="Arial" w:hAnsi="Arial" w:cs="Arial"/>
        </w:rPr>
        <w:t>UA</w:t>
      </w:r>
      <w:r w:rsidR="006212FB" w:rsidRPr="0093163E">
        <w:rPr>
          <w:rFonts w:ascii="Arial" w:hAnsi="Arial" w:cs="Arial"/>
        </w:rPr>
        <w:t>, no bairro Chinatown, em Nova York</w:t>
      </w:r>
      <w:r w:rsidR="00AB5514" w:rsidRPr="0093163E">
        <w:rPr>
          <w:rFonts w:ascii="Arial" w:hAnsi="Arial" w:cs="Arial"/>
        </w:rPr>
        <w:t>.</w:t>
      </w:r>
      <w:r w:rsidR="001072D0">
        <w:rPr>
          <w:rFonts w:ascii="Arial" w:hAnsi="Arial" w:cs="Arial"/>
        </w:rPr>
        <w:t xml:space="preserve"> </w:t>
      </w:r>
      <w:r w:rsidR="006212FB" w:rsidRPr="0093163E">
        <w:rPr>
          <w:rFonts w:ascii="Arial" w:hAnsi="Arial" w:cs="Arial"/>
        </w:rPr>
        <w:t xml:space="preserve">Conforme Almeida, o grupo do canal DCTV, sob liderança da personalidade inquieta e multifacetada de </w:t>
      </w:r>
      <w:proofErr w:type="spellStart"/>
      <w:r w:rsidR="006212FB" w:rsidRPr="0093163E">
        <w:rPr>
          <w:rFonts w:ascii="Arial" w:hAnsi="Arial" w:cs="Arial"/>
        </w:rPr>
        <w:t>Alpert</w:t>
      </w:r>
      <w:proofErr w:type="spellEnd"/>
      <w:r w:rsidR="006212FB" w:rsidRPr="0093163E">
        <w:rPr>
          <w:rFonts w:ascii="Arial" w:hAnsi="Arial" w:cs="Arial"/>
        </w:rPr>
        <w:t>, desenvolveu o mais consistente trabalho de vídeo alternativo: “a turma do DCTV é especialista em denúncias que vão desde a especulação imobiliária a arbitrariedades policiais cometidas contra cidadãos</w:t>
      </w:r>
      <w:r w:rsidR="00FF4786" w:rsidRPr="0093163E">
        <w:rPr>
          <w:rFonts w:ascii="Arial" w:hAnsi="Arial" w:cs="Arial"/>
        </w:rPr>
        <w:t>” (ALMEIDA, 1988, p. 33-</w:t>
      </w:r>
      <w:r w:rsidR="006212FB" w:rsidRPr="0093163E">
        <w:rPr>
          <w:rFonts w:ascii="Arial" w:hAnsi="Arial" w:cs="Arial"/>
        </w:rPr>
        <w:t>34).</w:t>
      </w:r>
      <w:r w:rsidR="00B74FD3" w:rsidRPr="0093163E">
        <w:rPr>
          <w:rFonts w:ascii="Arial" w:hAnsi="Arial" w:cs="Arial"/>
        </w:rPr>
        <w:t xml:space="preserve"> Os profissionais realizavam o</w:t>
      </w:r>
      <w:r w:rsidR="00442EBE" w:rsidRPr="0093163E">
        <w:rPr>
          <w:rFonts w:ascii="Arial" w:hAnsi="Arial" w:cs="Arial"/>
        </w:rPr>
        <w:t>s tr</w:t>
      </w:r>
      <w:r w:rsidR="00B74FD3" w:rsidRPr="0093163E">
        <w:rPr>
          <w:rFonts w:ascii="Arial" w:hAnsi="Arial" w:cs="Arial"/>
        </w:rPr>
        <w:t>abalhos sozinhos,</w:t>
      </w:r>
      <w:r w:rsidR="00442EBE" w:rsidRPr="0093163E">
        <w:rPr>
          <w:rFonts w:ascii="Arial" w:hAnsi="Arial" w:cs="Arial"/>
        </w:rPr>
        <w:t xml:space="preserve"> e</w:t>
      </w:r>
      <w:r w:rsidR="00B74FD3" w:rsidRPr="0093163E">
        <w:rPr>
          <w:rFonts w:ascii="Arial" w:hAnsi="Arial" w:cs="Arial"/>
        </w:rPr>
        <w:t xml:space="preserve"> estes eram</w:t>
      </w:r>
      <w:r w:rsidR="00442EBE" w:rsidRPr="0093163E">
        <w:rPr>
          <w:rFonts w:ascii="Arial" w:hAnsi="Arial" w:cs="Arial"/>
        </w:rPr>
        <w:t xml:space="preserve"> exibidos em um veículo nas esquinas do tradicional bairro nova-iorquino.</w:t>
      </w:r>
    </w:p>
    <w:p w:rsidR="00950F44" w:rsidRPr="0093163E" w:rsidRDefault="00AB5514" w:rsidP="001072D0">
      <w:pPr>
        <w:spacing w:line="360" w:lineRule="auto"/>
        <w:ind w:firstLine="708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lastRenderedPageBreak/>
        <w:t xml:space="preserve">Inspirado no conceito de Cinema-Olho de </w:t>
      </w:r>
      <w:proofErr w:type="spellStart"/>
      <w:r w:rsidR="00903467" w:rsidRPr="0093163E">
        <w:rPr>
          <w:rFonts w:ascii="Arial" w:hAnsi="Arial" w:cs="Arial"/>
        </w:rPr>
        <w:t>Dziga</w:t>
      </w:r>
      <w:proofErr w:type="spellEnd"/>
      <w:r w:rsidR="00903467" w:rsidRPr="0093163E">
        <w:rPr>
          <w:rFonts w:ascii="Arial" w:hAnsi="Arial" w:cs="Arial"/>
        </w:rPr>
        <w:t xml:space="preserve"> </w:t>
      </w:r>
      <w:proofErr w:type="spellStart"/>
      <w:r w:rsidRPr="0093163E">
        <w:rPr>
          <w:rFonts w:ascii="Arial" w:hAnsi="Arial" w:cs="Arial"/>
        </w:rPr>
        <w:t>Vertov</w:t>
      </w:r>
      <w:proofErr w:type="spellEnd"/>
      <w:r w:rsidRPr="0093163E">
        <w:rPr>
          <w:rFonts w:ascii="Arial" w:hAnsi="Arial" w:cs="Arial"/>
        </w:rPr>
        <w:t xml:space="preserve">, </w:t>
      </w:r>
      <w:proofErr w:type="spellStart"/>
      <w:r w:rsidRPr="0093163E">
        <w:rPr>
          <w:rFonts w:ascii="Arial" w:hAnsi="Arial" w:cs="Arial"/>
        </w:rPr>
        <w:t>Alpert</w:t>
      </w:r>
      <w:proofErr w:type="spellEnd"/>
      <w:r w:rsidRPr="0093163E">
        <w:rPr>
          <w:rFonts w:ascii="Arial" w:hAnsi="Arial" w:cs="Arial"/>
        </w:rPr>
        <w:t xml:space="preserve"> começou a filmar </w:t>
      </w:r>
      <w:r w:rsidR="00B74FD3" w:rsidRPr="0093163E">
        <w:rPr>
          <w:rFonts w:ascii="Arial" w:hAnsi="Arial" w:cs="Arial"/>
        </w:rPr>
        <w:t>sem companhia de outros profissionais</w:t>
      </w:r>
      <w:r w:rsidR="00442EBE" w:rsidRPr="0093163E">
        <w:rPr>
          <w:rFonts w:ascii="Arial" w:hAnsi="Arial" w:cs="Arial"/>
        </w:rPr>
        <w:t>, a partir de 1974,</w:t>
      </w:r>
      <w:r w:rsidRPr="0093163E">
        <w:rPr>
          <w:rFonts w:ascii="Arial" w:hAnsi="Arial" w:cs="Arial"/>
        </w:rPr>
        <w:t xml:space="preserve"> documentários </w:t>
      </w:r>
      <w:r w:rsidR="008C4F91" w:rsidRPr="0093163E">
        <w:rPr>
          <w:rFonts w:ascii="Arial" w:hAnsi="Arial" w:cs="Arial"/>
        </w:rPr>
        <w:t xml:space="preserve">jornalísticos </w:t>
      </w:r>
      <w:r w:rsidRPr="0093163E">
        <w:rPr>
          <w:rFonts w:ascii="Arial" w:hAnsi="Arial" w:cs="Arial"/>
        </w:rPr>
        <w:t xml:space="preserve">para grandes redes de TV, como a </w:t>
      </w:r>
      <w:proofErr w:type="spellStart"/>
      <w:r w:rsidRPr="0093163E">
        <w:rPr>
          <w:rFonts w:ascii="Arial" w:hAnsi="Arial" w:cs="Arial"/>
        </w:rPr>
        <w:t>National</w:t>
      </w:r>
      <w:proofErr w:type="spellEnd"/>
      <w:r w:rsidRPr="0093163E">
        <w:rPr>
          <w:rFonts w:ascii="Arial" w:hAnsi="Arial" w:cs="Arial"/>
        </w:rPr>
        <w:t xml:space="preserve"> Broadcasting </w:t>
      </w:r>
      <w:proofErr w:type="spellStart"/>
      <w:r w:rsidRPr="0093163E">
        <w:rPr>
          <w:rFonts w:ascii="Arial" w:hAnsi="Arial" w:cs="Arial"/>
        </w:rPr>
        <w:t>Company</w:t>
      </w:r>
      <w:proofErr w:type="spellEnd"/>
      <w:r w:rsidRPr="0093163E">
        <w:rPr>
          <w:rFonts w:ascii="Arial" w:hAnsi="Arial" w:cs="Arial"/>
        </w:rPr>
        <w:t xml:space="preserve"> (NBC) e a Home Box Office (HBO).</w:t>
      </w:r>
      <w:r w:rsidR="001072D0">
        <w:rPr>
          <w:rFonts w:ascii="Arial" w:hAnsi="Arial" w:cs="Arial"/>
        </w:rPr>
        <w:t xml:space="preserve"> </w:t>
      </w:r>
      <w:r w:rsidR="008C4F91" w:rsidRPr="0093163E">
        <w:rPr>
          <w:rFonts w:ascii="Arial" w:hAnsi="Arial" w:cs="Arial"/>
        </w:rPr>
        <w:t>Enquanto o pioneirismo dos documentários jornalísticos neste estilo cabe a Albert, a introd</w:t>
      </w:r>
      <w:r w:rsidR="003F7106" w:rsidRPr="0093163E">
        <w:rPr>
          <w:rFonts w:ascii="Arial" w:hAnsi="Arial" w:cs="Arial"/>
        </w:rPr>
        <w:t xml:space="preserve">ução </w:t>
      </w:r>
      <w:r w:rsidR="003E4A7D" w:rsidRPr="0093163E">
        <w:rPr>
          <w:rFonts w:ascii="Arial" w:hAnsi="Arial" w:cs="Arial"/>
        </w:rPr>
        <w:t>da</w:t>
      </w:r>
      <w:r w:rsidR="003F7106" w:rsidRPr="0093163E">
        <w:rPr>
          <w:rFonts w:ascii="Arial" w:hAnsi="Arial" w:cs="Arial"/>
        </w:rPr>
        <w:t xml:space="preserve"> videorreportagem</w:t>
      </w:r>
      <w:r w:rsidR="008C4F91" w:rsidRPr="0093163E">
        <w:rPr>
          <w:rFonts w:ascii="Arial" w:hAnsi="Arial" w:cs="Arial"/>
        </w:rPr>
        <w:t xml:space="preserve"> nas reportagens televisivas é creditada</w:t>
      </w:r>
      <w:r w:rsidR="003F7106" w:rsidRPr="0093163E">
        <w:rPr>
          <w:rFonts w:ascii="Arial" w:hAnsi="Arial" w:cs="Arial"/>
        </w:rPr>
        <w:t xml:space="preserve"> ao empresário </w:t>
      </w:r>
      <w:proofErr w:type="spellStart"/>
      <w:r w:rsidR="003F7106" w:rsidRPr="0093163E">
        <w:rPr>
          <w:rFonts w:ascii="Arial" w:hAnsi="Arial" w:cs="Arial"/>
        </w:rPr>
        <w:t>Moses</w:t>
      </w:r>
      <w:proofErr w:type="spellEnd"/>
      <w:r w:rsidR="003F7106" w:rsidRPr="0093163E">
        <w:rPr>
          <w:rFonts w:ascii="Arial" w:hAnsi="Arial" w:cs="Arial"/>
        </w:rPr>
        <w:t xml:space="preserve"> </w:t>
      </w:r>
      <w:proofErr w:type="spellStart"/>
      <w:r w:rsidR="003F7106" w:rsidRPr="0093163E">
        <w:rPr>
          <w:rFonts w:ascii="Arial" w:hAnsi="Arial" w:cs="Arial"/>
        </w:rPr>
        <w:t>Znaimer</w:t>
      </w:r>
      <w:proofErr w:type="spellEnd"/>
      <w:r w:rsidR="003F7106" w:rsidRPr="0093163E">
        <w:rPr>
          <w:rFonts w:ascii="Arial" w:hAnsi="Arial" w:cs="Arial"/>
        </w:rPr>
        <w:t xml:space="preserve">, proprietário da emissora canadense </w:t>
      </w:r>
      <w:proofErr w:type="spellStart"/>
      <w:r w:rsidR="003F7106" w:rsidRPr="0093163E">
        <w:rPr>
          <w:rFonts w:ascii="Arial" w:hAnsi="Arial" w:cs="Arial"/>
        </w:rPr>
        <w:t>CityTV</w:t>
      </w:r>
      <w:proofErr w:type="spellEnd"/>
      <w:r w:rsidR="008C4F91" w:rsidRPr="0093163E">
        <w:rPr>
          <w:rFonts w:ascii="Arial" w:hAnsi="Arial" w:cs="Arial"/>
        </w:rPr>
        <w:t>.</w:t>
      </w:r>
    </w:p>
    <w:p w:rsidR="00950F44" w:rsidRPr="0093163E" w:rsidRDefault="00950F44" w:rsidP="00644748">
      <w:pPr>
        <w:pStyle w:val="CitaoDouglas"/>
        <w:spacing w:line="360" w:lineRule="auto"/>
        <w:rPr>
          <w:sz w:val="24"/>
          <w:szCs w:val="24"/>
        </w:rPr>
      </w:pPr>
    </w:p>
    <w:p w:rsidR="00950F44" w:rsidRPr="001072D0" w:rsidRDefault="00950F44" w:rsidP="00950F44">
      <w:pPr>
        <w:pStyle w:val="CitaoDouglas"/>
      </w:pPr>
      <w:r w:rsidRPr="001072D0">
        <w:t>Desde o seu surgimento, tentou-se empregar diferenciações na narrativa, na forma de expressão, na estética da imagem e no formato tradicional. Os primeiros profissionais buscavam fazer algo que fugisse do convencional, e as próprias dificuldades do ofício impunham tal meta</w:t>
      </w:r>
      <w:r w:rsidR="009F6CAB" w:rsidRPr="001072D0">
        <w:t>.</w:t>
      </w:r>
      <w:r w:rsidRPr="001072D0">
        <w:t xml:space="preserve"> (THOMAZ, 2007</w:t>
      </w:r>
      <w:r w:rsidR="003C180D" w:rsidRPr="001072D0">
        <w:t>b</w:t>
      </w:r>
      <w:r w:rsidR="00950BBB">
        <w:t>, p.</w:t>
      </w:r>
      <w:r w:rsidRPr="001072D0">
        <w:t>95).</w:t>
      </w:r>
    </w:p>
    <w:p w:rsidR="00950F44" w:rsidRPr="0093163E" w:rsidRDefault="00950F44" w:rsidP="00644748">
      <w:pPr>
        <w:ind w:firstLine="708"/>
        <w:jc w:val="both"/>
        <w:rPr>
          <w:rFonts w:ascii="Arial" w:hAnsi="Arial" w:cs="Arial"/>
        </w:rPr>
      </w:pPr>
    </w:p>
    <w:p w:rsidR="00670456" w:rsidRPr="0093163E" w:rsidRDefault="00B74FD3" w:rsidP="00903467">
      <w:pPr>
        <w:spacing w:line="360" w:lineRule="auto"/>
        <w:ind w:firstLine="708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>Esta rotina de trabalho</w:t>
      </w:r>
      <w:r w:rsidR="00670456" w:rsidRPr="0093163E">
        <w:rPr>
          <w:rFonts w:ascii="Arial" w:hAnsi="Arial" w:cs="Arial"/>
        </w:rPr>
        <w:t xml:space="preserve"> seria empregada ape</w:t>
      </w:r>
      <w:r w:rsidR="00757D7B" w:rsidRPr="0093163E">
        <w:rPr>
          <w:rFonts w:ascii="Arial" w:hAnsi="Arial" w:cs="Arial"/>
        </w:rPr>
        <w:t>nas da década seguinte na TV brasileira</w:t>
      </w:r>
      <w:r w:rsidR="00903467" w:rsidRPr="0093163E">
        <w:rPr>
          <w:rFonts w:ascii="Arial" w:hAnsi="Arial" w:cs="Arial"/>
        </w:rPr>
        <w:t xml:space="preserve">. </w:t>
      </w:r>
      <w:r w:rsidR="00670456" w:rsidRPr="0093163E">
        <w:rPr>
          <w:rFonts w:ascii="Arial" w:hAnsi="Arial" w:cs="Arial"/>
        </w:rPr>
        <w:t xml:space="preserve">A escassez de recursos financeiros aliada à vontade de produzir um conteúdo diferenciado foram fatores determinantes para que, em 1987, </w:t>
      </w:r>
      <w:r w:rsidR="005A1251" w:rsidRPr="0093163E">
        <w:rPr>
          <w:rFonts w:ascii="Arial" w:hAnsi="Arial" w:cs="Arial"/>
        </w:rPr>
        <w:t>houvesse</w:t>
      </w:r>
      <w:r w:rsidR="00B57FCB" w:rsidRPr="0093163E">
        <w:rPr>
          <w:rFonts w:ascii="Arial" w:hAnsi="Arial" w:cs="Arial"/>
        </w:rPr>
        <w:t xml:space="preserve"> a inserção da vi</w:t>
      </w:r>
      <w:r w:rsidR="00C05CD3" w:rsidRPr="0093163E">
        <w:rPr>
          <w:rFonts w:ascii="Arial" w:hAnsi="Arial" w:cs="Arial"/>
        </w:rPr>
        <w:t>deorreportagem</w:t>
      </w:r>
      <w:r w:rsidR="00B57FCB" w:rsidRPr="0093163E">
        <w:rPr>
          <w:rFonts w:ascii="Arial" w:hAnsi="Arial" w:cs="Arial"/>
        </w:rPr>
        <w:t>.</w:t>
      </w:r>
    </w:p>
    <w:p w:rsidR="00B57FCB" w:rsidRPr="0093163E" w:rsidRDefault="00B57FCB" w:rsidP="0036446B">
      <w:pPr>
        <w:pStyle w:val="CitaoDouglas"/>
        <w:spacing w:line="360" w:lineRule="auto"/>
        <w:rPr>
          <w:sz w:val="24"/>
          <w:szCs w:val="24"/>
        </w:rPr>
      </w:pPr>
    </w:p>
    <w:p w:rsidR="00B57FCB" w:rsidRPr="008857CB" w:rsidRDefault="00B57FCB" w:rsidP="00B57FCB">
      <w:pPr>
        <w:pStyle w:val="CitaoDouglas"/>
      </w:pPr>
      <w:r w:rsidRPr="008857CB">
        <w:t>A experimentação surgiu no momento em que a televisão vivia a era da comercialização, de investimentos cada vez maiores de alguns megagrupos e de uma explosão de ofertas de canais a cabo e via satélite que iniciavam com estrutura ainda reduzida</w:t>
      </w:r>
      <w:r w:rsidR="009F6CAB" w:rsidRPr="008857CB">
        <w:t>.</w:t>
      </w:r>
      <w:r w:rsidRPr="008857CB">
        <w:t xml:space="preserve"> (THOMAZ, 2007</w:t>
      </w:r>
      <w:r w:rsidR="00F328F1" w:rsidRPr="008857CB">
        <w:t>b</w:t>
      </w:r>
      <w:r w:rsidR="00950BBB">
        <w:t>, p.</w:t>
      </w:r>
      <w:r w:rsidRPr="008857CB">
        <w:t>92).</w:t>
      </w:r>
    </w:p>
    <w:p w:rsidR="00B57FCB" w:rsidRPr="0093163E" w:rsidRDefault="00B57FCB" w:rsidP="0036446B">
      <w:pPr>
        <w:jc w:val="both"/>
        <w:rPr>
          <w:rFonts w:ascii="Arial" w:hAnsi="Arial" w:cs="Arial"/>
        </w:rPr>
      </w:pPr>
    </w:p>
    <w:p w:rsidR="00B00147" w:rsidRPr="0093163E" w:rsidRDefault="00B00147" w:rsidP="00903467">
      <w:pPr>
        <w:spacing w:line="360" w:lineRule="auto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ab/>
        <w:t>O primeiro trabalho no paí</w:t>
      </w:r>
      <w:r w:rsidR="00367261" w:rsidRPr="0093163E">
        <w:rPr>
          <w:rFonts w:ascii="Arial" w:hAnsi="Arial" w:cs="Arial"/>
        </w:rPr>
        <w:t>s foi desenvolvido sob o comando de</w:t>
      </w:r>
      <w:r w:rsidRPr="0093163E">
        <w:rPr>
          <w:rFonts w:ascii="Arial" w:hAnsi="Arial" w:cs="Arial"/>
        </w:rPr>
        <w:t xml:space="preserve"> Fernando Meirelles</w:t>
      </w:r>
      <w:r w:rsidR="00392749" w:rsidRPr="0093163E">
        <w:rPr>
          <w:rStyle w:val="Refdenotaderodap"/>
          <w:rFonts w:ascii="Arial" w:hAnsi="Arial" w:cs="Arial"/>
        </w:rPr>
        <w:footnoteReference w:id="3"/>
      </w:r>
      <w:r w:rsidR="00367261" w:rsidRPr="0093163E">
        <w:rPr>
          <w:rFonts w:ascii="Arial" w:hAnsi="Arial" w:cs="Arial"/>
        </w:rPr>
        <w:t>, à época diretor n</w:t>
      </w:r>
      <w:r w:rsidRPr="0093163E">
        <w:rPr>
          <w:rFonts w:ascii="Arial" w:hAnsi="Arial" w:cs="Arial"/>
        </w:rPr>
        <w:t xml:space="preserve">a TV Gazeta de São Paulo, </w:t>
      </w:r>
      <w:r w:rsidR="005224F5" w:rsidRPr="0093163E">
        <w:rPr>
          <w:rFonts w:ascii="Arial" w:hAnsi="Arial" w:cs="Arial"/>
        </w:rPr>
        <w:t>dentro da</w:t>
      </w:r>
      <w:r w:rsidRPr="0093163E">
        <w:rPr>
          <w:rFonts w:ascii="Arial" w:hAnsi="Arial" w:cs="Arial"/>
        </w:rPr>
        <w:t xml:space="preserve"> </w:t>
      </w:r>
      <w:r w:rsidRPr="0093163E">
        <w:rPr>
          <w:rFonts w:ascii="Arial" w:hAnsi="Arial" w:cs="Arial"/>
          <w:i/>
        </w:rPr>
        <w:t>TV Mix</w:t>
      </w:r>
      <w:r w:rsidRPr="0093163E">
        <w:rPr>
          <w:rFonts w:ascii="Arial" w:hAnsi="Arial" w:cs="Arial"/>
        </w:rPr>
        <w:t xml:space="preserve">, </w:t>
      </w:r>
      <w:r w:rsidR="005224F5" w:rsidRPr="0093163E">
        <w:rPr>
          <w:rFonts w:ascii="Arial" w:hAnsi="Arial" w:cs="Arial"/>
        </w:rPr>
        <w:t>um</w:t>
      </w:r>
      <w:r w:rsidR="003C6A86" w:rsidRPr="0093163E">
        <w:rPr>
          <w:rFonts w:ascii="Arial" w:hAnsi="Arial" w:cs="Arial"/>
        </w:rPr>
        <w:t xml:space="preserve"> </w:t>
      </w:r>
      <w:r w:rsidR="005224F5" w:rsidRPr="0093163E">
        <w:rPr>
          <w:rFonts w:ascii="Arial" w:hAnsi="Arial" w:cs="Arial"/>
        </w:rPr>
        <w:t>programa</w:t>
      </w:r>
      <w:r w:rsidRPr="0093163E">
        <w:rPr>
          <w:rFonts w:ascii="Arial" w:hAnsi="Arial" w:cs="Arial"/>
        </w:rPr>
        <w:t xml:space="preserve"> de variedades.</w:t>
      </w:r>
      <w:r w:rsidR="00C61B4B" w:rsidRPr="0093163E">
        <w:rPr>
          <w:rFonts w:ascii="Arial" w:hAnsi="Arial" w:cs="Arial"/>
        </w:rPr>
        <w:t xml:space="preserve"> A</w:t>
      </w:r>
      <w:r w:rsidR="003D16CC" w:rsidRPr="0093163E">
        <w:rPr>
          <w:rFonts w:ascii="Arial" w:hAnsi="Arial" w:cs="Arial"/>
        </w:rPr>
        <w:t xml:space="preserve"> gravação das mat</w:t>
      </w:r>
      <w:r w:rsidR="009F6CAB" w:rsidRPr="0093163E">
        <w:rPr>
          <w:rFonts w:ascii="Arial" w:hAnsi="Arial" w:cs="Arial"/>
        </w:rPr>
        <w:t>érias inicialmente era feit</w:t>
      </w:r>
      <w:r w:rsidR="00C61B4B" w:rsidRPr="0093163E">
        <w:rPr>
          <w:rFonts w:ascii="Arial" w:hAnsi="Arial" w:cs="Arial"/>
        </w:rPr>
        <w:t>a</w:t>
      </w:r>
      <w:r w:rsidR="009F6CAB" w:rsidRPr="0093163E">
        <w:rPr>
          <w:rFonts w:ascii="Arial" w:hAnsi="Arial" w:cs="Arial"/>
        </w:rPr>
        <w:t xml:space="preserve"> pelos chamados</w:t>
      </w:r>
      <w:r w:rsidR="003D16CC" w:rsidRPr="0093163E">
        <w:rPr>
          <w:rFonts w:ascii="Arial" w:hAnsi="Arial" w:cs="Arial"/>
        </w:rPr>
        <w:t xml:space="preserve"> </w:t>
      </w:r>
      <w:proofErr w:type="spellStart"/>
      <w:r w:rsidR="003D16CC" w:rsidRPr="0093163E">
        <w:rPr>
          <w:rFonts w:ascii="Arial" w:hAnsi="Arial" w:cs="Arial"/>
          <w:i/>
        </w:rPr>
        <w:t>videomakers</w:t>
      </w:r>
      <w:proofErr w:type="spellEnd"/>
      <w:r w:rsidR="003D16CC" w:rsidRPr="0093163E">
        <w:rPr>
          <w:rFonts w:ascii="Arial" w:hAnsi="Arial" w:cs="Arial"/>
        </w:rPr>
        <w:t xml:space="preserve">, </w:t>
      </w:r>
      <w:r w:rsidR="002025FE" w:rsidRPr="0093163E">
        <w:rPr>
          <w:rFonts w:ascii="Arial" w:hAnsi="Arial" w:cs="Arial"/>
        </w:rPr>
        <w:t>em sua maioria estudantes de arquitetura da Faculdade de Arquitetura e Urbanismo da Universidade Mackenzie (FAUM)</w:t>
      </w:r>
      <w:r w:rsidR="00672E36" w:rsidRPr="0093163E">
        <w:rPr>
          <w:rFonts w:ascii="Arial" w:hAnsi="Arial" w:cs="Arial"/>
        </w:rPr>
        <w:t xml:space="preserve">, </w:t>
      </w:r>
      <w:r w:rsidR="003D16CC" w:rsidRPr="0093163E">
        <w:rPr>
          <w:rFonts w:ascii="Arial" w:hAnsi="Arial" w:cs="Arial"/>
        </w:rPr>
        <w:t>que trabalhavam com VHS</w:t>
      </w:r>
      <w:r w:rsidR="00367261" w:rsidRPr="0093163E">
        <w:rPr>
          <w:rStyle w:val="Refdenotaderodap"/>
          <w:rFonts w:ascii="Arial" w:hAnsi="Arial" w:cs="Arial"/>
        </w:rPr>
        <w:footnoteReference w:id="4"/>
      </w:r>
      <w:r w:rsidR="003D16CC" w:rsidRPr="0093163E">
        <w:rPr>
          <w:rFonts w:ascii="Arial" w:hAnsi="Arial" w:cs="Arial"/>
        </w:rPr>
        <w:t xml:space="preserve"> e foram apelidados de “repórteres abelhas”, termo inventado pelo jornalista Jorge Cunha Lima</w:t>
      </w:r>
      <w:r w:rsidR="003C6A86" w:rsidRPr="0093163E">
        <w:rPr>
          <w:rFonts w:ascii="Arial" w:hAnsi="Arial" w:cs="Arial"/>
        </w:rPr>
        <w:t xml:space="preserve">, criador do programa </w:t>
      </w:r>
      <w:r w:rsidR="003C6A86" w:rsidRPr="0093163E">
        <w:rPr>
          <w:rFonts w:ascii="Arial" w:hAnsi="Arial" w:cs="Arial"/>
          <w:i/>
        </w:rPr>
        <w:t>TV Mix</w:t>
      </w:r>
      <w:r w:rsidR="003D16CC" w:rsidRPr="0093163E">
        <w:rPr>
          <w:rFonts w:ascii="Arial" w:hAnsi="Arial" w:cs="Arial"/>
        </w:rPr>
        <w:t>.</w:t>
      </w:r>
      <w:r w:rsidR="00392749" w:rsidRPr="0093163E">
        <w:rPr>
          <w:rFonts w:ascii="Arial" w:hAnsi="Arial" w:cs="Arial"/>
        </w:rPr>
        <w:t xml:space="preserve"> Eles </w:t>
      </w:r>
      <w:r w:rsidR="00B274C5" w:rsidRPr="0093163E">
        <w:rPr>
          <w:rFonts w:ascii="Arial" w:hAnsi="Arial" w:cs="Arial"/>
        </w:rPr>
        <w:t xml:space="preserve">produziam a matéria, </w:t>
      </w:r>
      <w:r w:rsidR="00392749" w:rsidRPr="0093163E">
        <w:rPr>
          <w:rFonts w:ascii="Arial" w:hAnsi="Arial" w:cs="Arial"/>
        </w:rPr>
        <w:t>saiam para c</w:t>
      </w:r>
      <w:r w:rsidR="009F6CAB" w:rsidRPr="0093163E">
        <w:rPr>
          <w:rFonts w:ascii="Arial" w:hAnsi="Arial" w:cs="Arial"/>
        </w:rPr>
        <w:t>apta</w:t>
      </w:r>
      <w:r w:rsidR="00392749" w:rsidRPr="0093163E">
        <w:rPr>
          <w:rFonts w:ascii="Arial" w:hAnsi="Arial" w:cs="Arial"/>
        </w:rPr>
        <w:t>r o material e voltavam cerca de duas horas depois com o que conseguiam</w:t>
      </w:r>
      <w:r w:rsidR="00B274C5" w:rsidRPr="0093163E">
        <w:rPr>
          <w:rFonts w:ascii="Arial" w:hAnsi="Arial" w:cs="Arial"/>
        </w:rPr>
        <w:t>, para escrever e editar o conteúdo</w:t>
      </w:r>
      <w:r w:rsidR="00392749" w:rsidRPr="0093163E">
        <w:rPr>
          <w:rFonts w:ascii="Arial" w:hAnsi="Arial" w:cs="Arial"/>
        </w:rPr>
        <w:t>.</w:t>
      </w:r>
      <w:r w:rsidR="00903467" w:rsidRPr="0093163E">
        <w:rPr>
          <w:rFonts w:ascii="Arial" w:hAnsi="Arial" w:cs="Arial"/>
        </w:rPr>
        <w:t xml:space="preserve"> </w:t>
      </w:r>
      <w:r w:rsidR="00392749" w:rsidRPr="0093163E">
        <w:rPr>
          <w:rFonts w:ascii="Arial" w:hAnsi="Arial" w:cs="Arial"/>
        </w:rPr>
        <w:t>Qu</w:t>
      </w:r>
      <w:r w:rsidR="00672E36" w:rsidRPr="0093163E">
        <w:rPr>
          <w:rFonts w:ascii="Arial" w:hAnsi="Arial" w:cs="Arial"/>
        </w:rPr>
        <w:t xml:space="preserve">ando o assunto era muito </w:t>
      </w:r>
      <w:r w:rsidR="00672E36" w:rsidRPr="0093163E">
        <w:rPr>
          <w:rFonts w:ascii="Arial" w:hAnsi="Arial" w:cs="Arial"/>
        </w:rPr>
        <w:lastRenderedPageBreak/>
        <w:t>complex</w:t>
      </w:r>
      <w:r w:rsidR="00392749" w:rsidRPr="0093163E">
        <w:rPr>
          <w:rFonts w:ascii="Arial" w:hAnsi="Arial" w:cs="Arial"/>
        </w:rPr>
        <w:t>o, o repórter era entrevistado no estúdio, enquanto as imagens captadas iam ao ar.</w:t>
      </w:r>
    </w:p>
    <w:p w:rsidR="00F97099" w:rsidRPr="0093163E" w:rsidRDefault="00F97099" w:rsidP="00B00147">
      <w:pPr>
        <w:spacing w:line="360" w:lineRule="auto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ab/>
        <w:t xml:space="preserve">Mais tarde, </w:t>
      </w:r>
      <w:r w:rsidR="005A1251" w:rsidRPr="0093163E">
        <w:rPr>
          <w:rFonts w:ascii="Arial" w:hAnsi="Arial" w:cs="Arial"/>
        </w:rPr>
        <w:t>s</w:t>
      </w:r>
      <w:r w:rsidR="00EF689E" w:rsidRPr="0093163E">
        <w:rPr>
          <w:rFonts w:ascii="Arial" w:hAnsi="Arial" w:cs="Arial"/>
        </w:rPr>
        <w:t>ob o com</w:t>
      </w:r>
      <w:r w:rsidR="00672E36" w:rsidRPr="0093163E">
        <w:rPr>
          <w:rFonts w:ascii="Arial" w:hAnsi="Arial" w:cs="Arial"/>
        </w:rPr>
        <w:t xml:space="preserve">ando </w:t>
      </w:r>
      <w:r w:rsidR="003C6A86" w:rsidRPr="0093163E">
        <w:rPr>
          <w:rFonts w:ascii="Arial" w:hAnsi="Arial" w:cs="Arial"/>
        </w:rPr>
        <w:t>de</w:t>
      </w:r>
      <w:r w:rsidR="00672E36" w:rsidRPr="0093163E">
        <w:rPr>
          <w:rFonts w:ascii="Arial" w:hAnsi="Arial" w:cs="Arial"/>
        </w:rPr>
        <w:t xml:space="preserve"> Tadeu </w:t>
      </w:r>
      <w:proofErr w:type="spellStart"/>
      <w:r w:rsidR="00672E36" w:rsidRPr="0093163E">
        <w:rPr>
          <w:rFonts w:ascii="Arial" w:hAnsi="Arial" w:cs="Arial"/>
        </w:rPr>
        <w:t>Jungle</w:t>
      </w:r>
      <w:proofErr w:type="spellEnd"/>
      <w:r w:rsidR="003C6A86" w:rsidRPr="0093163E">
        <w:rPr>
          <w:rStyle w:val="Refdenotaderodap"/>
          <w:rFonts w:ascii="Arial" w:hAnsi="Arial" w:cs="Arial"/>
        </w:rPr>
        <w:footnoteReference w:id="5"/>
      </w:r>
      <w:r w:rsidR="00672E36" w:rsidRPr="0093163E">
        <w:rPr>
          <w:rFonts w:ascii="Arial" w:hAnsi="Arial" w:cs="Arial"/>
        </w:rPr>
        <w:t xml:space="preserve">, as </w:t>
      </w:r>
      <w:proofErr w:type="spellStart"/>
      <w:r w:rsidR="00672E36" w:rsidRPr="0093163E">
        <w:rPr>
          <w:rFonts w:ascii="Arial" w:hAnsi="Arial" w:cs="Arial"/>
        </w:rPr>
        <w:t>videorreportagens</w:t>
      </w:r>
      <w:proofErr w:type="spellEnd"/>
      <w:r w:rsidR="00672E36" w:rsidRPr="0093163E">
        <w:rPr>
          <w:rFonts w:ascii="Arial" w:hAnsi="Arial" w:cs="Arial"/>
        </w:rPr>
        <w:t xml:space="preserve"> passaram a ser produzidas</w:t>
      </w:r>
      <w:r w:rsidR="00EF689E" w:rsidRPr="0093163E">
        <w:rPr>
          <w:rFonts w:ascii="Arial" w:hAnsi="Arial" w:cs="Arial"/>
        </w:rPr>
        <w:t xml:space="preserve"> por jornalistas e o conteúdo </w:t>
      </w:r>
      <w:r w:rsidR="00672E36" w:rsidRPr="0093163E">
        <w:rPr>
          <w:rFonts w:ascii="Arial" w:hAnsi="Arial" w:cs="Arial"/>
        </w:rPr>
        <w:t>foi tão levado em conta quanto a</w:t>
      </w:r>
      <w:r w:rsidR="00EF689E" w:rsidRPr="0093163E">
        <w:rPr>
          <w:rFonts w:ascii="Arial" w:hAnsi="Arial" w:cs="Arial"/>
        </w:rPr>
        <w:t xml:space="preserve"> forma.</w:t>
      </w:r>
      <w:r w:rsidR="00800060" w:rsidRPr="0093163E">
        <w:rPr>
          <w:rFonts w:ascii="Arial" w:hAnsi="Arial" w:cs="Arial"/>
        </w:rPr>
        <w:t xml:space="preserve"> </w:t>
      </w:r>
      <w:r w:rsidR="001E135A" w:rsidRPr="0093163E">
        <w:rPr>
          <w:rFonts w:ascii="Arial" w:hAnsi="Arial" w:cs="Arial"/>
        </w:rPr>
        <w:t xml:space="preserve">Apesar de sua importância ao quebrar o modelo tradicional estabelecido de fazer </w:t>
      </w:r>
      <w:r w:rsidR="009F6CAB" w:rsidRPr="0093163E">
        <w:rPr>
          <w:rFonts w:ascii="Arial" w:hAnsi="Arial" w:cs="Arial"/>
        </w:rPr>
        <w:t>tele</w:t>
      </w:r>
      <w:r w:rsidR="001E135A" w:rsidRPr="0093163E">
        <w:rPr>
          <w:rFonts w:ascii="Arial" w:hAnsi="Arial" w:cs="Arial"/>
        </w:rPr>
        <w:t xml:space="preserve">jornalismo, a </w:t>
      </w:r>
      <w:r w:rsidR="001E135A" w:rsidRPr="0093163E">
        <w:rPr>
          <w:rFonts w:ascii="Arial" w:hAnsi="Arial" w:cs="Arial"/>
          <w:i/>
        </w:rPr>
        <w:t>TV Mix</w:t>
      </w:r>
      <w:r w:rsidR="001E135A" w:rsidRPr="0093163E">
        <w:rPr>
          <w:rFonts w:ascii="Arial" w:hAnsi="Arial" w:cs="Arial"/>
        </w:rPr>
        <w:t xml:space="preserve"> não foi um sucesso comercial e saiu do ar em 1990. Mesmo com o relativo pouco tempo </w:t>
      </w:r>
      <w:r w:rsidR="00283F8A" w:rsidRPr="0093163E">
        <w:rPr>
          <w:rFonts w:ascii="Arial" w:hAnsi="Arial" w:cs="Arial"/>
        </w:rPr>
        <w:t>de exibição</w:t>
      </w:r>
      <w:r w:rsidR="001E135A" w:rsidRPr="0093163E">
        <w:rPr>
          <w:rFonts w:ascii="Arial" w:hAnsi="Arial" w:cs="Arial"/>
        </w:rPr>
        <w:t>, foi um marco por dar início</w:t>
      </w:r>
      <w:r w:rsidR="00B41626" w:rsidRPr="0093163E">
        <w:rPr>
          <w:rFonts w:ascii="Arial" w:hAnsi="Arial" w:cs="Arial"/>
        </w:rPr>
        <w:t>,</w:t>
      </w:r>
      <w:r w:rsidR="001E135A" w:rsidRPr="0093163E">
        <w:rPr>
          <w:rFonts w:ascii="Arial" w:hAnsi="Arial" w:cs="Arial"/>
        </w:rPr>
        <w:t xml:space="preserve"> no Brasil</w:t>
      </w:r>
      <w:r w:rsidR="00B41626" w:rsidRPr="0093163E">
        <w:rPr>
          <w:rFonts w:ascii="Arial" w:hAnsi="Arial" w:cs="Arial"/>
        </w:rPr>
        <w:t>,</w:t>
      </w:r>
      <w:r w:rsidRPr="0093163E">
        <w:rPr>
          <w:rFonts w:ascii="Arial" w:hAnsi="Arial" w:cs="Arial"/>
        </w:rPr>
        <w:t xml:space="preserve"> a uma forma nova de linguagem.</w:t>
      </w:r>
    </w:p>
    <w:p w:rsidR="00950CCC" w:rsidRPr="0093163E" w:rsidRDefault="00283F8A" w:rsidP="005A1251">
      <w:pPr>
        <w:spacing w:line="360" w:lineRule="auto"/>
        <w:ind w:firstLine="709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>A década de 1990 foi importante para o</w:t>
      </w:r>
      <w:r w:rsidR="00B41626" w:rsidRPr="0093163E">
        <w:rPr>
          <w:rFonts w:ascii="Arial" w:hAnsi="Arial" w:cs="Arial"/>
        </w:rPr>
        <w:t xml:space="preserve"> videojornalismo</w:t>
      </w:r>
      <w:r w:rsidRPr="0093163E">
        <w:rPr>
          <w:rFonts w:ascii="Arial" w:hAnsi="Arial" w:cs="Arial"/>
        </w:rPr>
        <w:t>,</w:t>
      </w:r>
      <w:r w:rsidR="00B41626" w:rsidRPr="0093163E">
        <w:rPr>
          <w:rFonts w:ascii="Arial" w:hAnsi="Arial" w:cs="Arial"/>
        </w:rPr>
        <w:t xml:space="preserve"> </w:t>
      </w:r>
      <w:r w:rsidRPr="0093163E">
        <w:rPr>
          <w:rFonts w:ascii="Arial" w:hAnsi="Arial" w:cs="Arial"/>
        </w:rPr>
        <w:t xml:space="preserve">que </w:t>
      </w:r>
      <w:r w:rsidR="00B41626" w:rsidRPr="0093163E">
        <w:rPr>
          <w:rFonts w:ascii="Arial" w:hAnsi="Arial" w:cs="Arial"/>
        </w:rPr>
        <w:t xml:space="preserve">começou a ser difundido em todo o país. </w:t>
      </w:r>
      <w:r w:rsidRPr="0093163E">
        <w:rPr>
          <w:rFonts w:ascii="Arial" w:hAnsi="Arial" w:cs="Arial"/>
        </w:rPr>
        <w:t>A</w:t>
      </w:r>
      <w:r w:rsidR="00B41626" w:rsidRPr="0093163E">
        <w:rPr>
          <w:rFonts w:ascii="Arial" w:hAnsi="Arial" w:cs="Arial"/>
        </w:rPr>
        <w:t xml:space="preserve"> adesão por esse conteúdo por parte da TV paga </w:t>
      </w:r>
      <w:r w:rsidR="007307ED" w:rsidRPr="0093163E">
        <w:rPr>
          <w:rFonts w:ascii="Arial" w:hAnsi="Arial" w:cs="Arial"/>
        </w:rPr>
        <w:t>foi significativa para impulsionar</w:t>
      </w:r>
      <w:r w:rsidR="00B41626" w:rsidRPr="0093163E">
        <w:rPr>
          <w:rFonts w:ascii="Arial" w:hAnsi="Arial" w:cs="Arial"/>
        </w:rPr>
        <w:t xml:space="preserve"> </w:t>
      </w:r>
      <w:r w:rsidR="00A104D5" w:rsidRPr="0093163E">
        <w:rPr>
          <w:rFonts w:ascii="Arial" w:hAnsi="Arial" w:cs="Arial"/>
        </w:rPr>
        <w:t>o crescimento</w:t>
      </w:r>
      <w:r w:rsidR="00B41626" w:rsidRPr="0093163E">
        <w:rPr>
          <w:rFonts w:ascii="Arial" w:hAnsi="Arial" w:cs="Arial"/>
        </w:rPr>
        <w:t>.</w:t>
      </w:r>
      <w:r w:rsidR="005A1251" w:rsidRPr="0093163E">
        <w:rPr>
          <w:rFonts w:ascii="Arial" w:hAnsi="Arial" w:cs="Arial"/>
        </w:rPr>
        <w:t xml:space="preserve"> </w:t>
      </w:r>
      <w:r w:rsidR="00950CCC" w:rsidRPr="0093163E">
        <w:rPr>
          <w:rFonts w:ascii="Arial" w:hAnsi="Arial" w:cs="Arial"/>
        </w:rPr>
        <w:t>O fator tecnológico também teve grande parcela de responsabilidade para a sua propagação, já que os equipamentos estavam cada vez menores, melhores, mais práticos e financeiramente mais acessíveis.</w:t>
      </w:r>
    </w:p>
    <w:p w:rsidR="00412B7A" w:rsidRPr="0093163E" w:rsidRDefault="000A7594" w:rsidP="00B31076">
      <w:pPr>
        <w:spacing w:line="360" w:lineRule="auto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ab/>
        <w:t>Silva (2010) divide a história d</w:t>
      </w:r>
      <w:r w:rsidR="00096E30" w:rsidRPr="0093163E">
        <w:rPr>
          <w:rFonts w:ascii="Arial" w:hAnsi="Arial" w:cs="Arial"/>
        </w:rPr>
        <w:t>a</w:t>
      </w:r>
      <w:r w:rsidRPr="0093163E">
        <w:rPr>
          <w:rFonts w:ascii="Arial" w:hAnsi="Arial" w:cs="Arial"/>
        </w:rPr>
        <w:t xml:space="preserve"> </w:t>
      </w:r>
      <w:r w:rsidR="00096E30" w:rsidRPr="0093163E">
        <w:rPr>
          <w:rFonts w:ascii="Arial" w:hAnsi="Arial" w:cs="Arial"/>
        </w:rPr>
        <w:t>videorreportagem</w:t>
      </w:r>
      <w:r w:rsidRPr="0093163E">
        <w:rPr>
          <w:rFonts w:ascii="Arial" w:hAnsi="Arial" w:cs="Arial"/>
        </w:rPr>
        <w:t xml:space="preserve"> no Brasil em três fases – que, segundo ela, </w:t>
      </w:r>
      <w:r w:rsidR="00283F8A" w:rsidRPr="0093163E">
        <w:rPr>
          <w:rFonts w:ascii="Arial" w:hAnsi="Arial" w:cs="Arial"/>
        </w:rPr>
        <w:t>têm</w:t>
      </w:r>
      <w:r w:rsidRPr="0093163E">
        <w:rPr>
          <w:rFonts w:ascii="Arial" w:hAnsi="Arial" w:cs="Arial"/>
        </w:rPr>
        <w:t xml:space="preserve"> características dominantes que não necessariamente desaparecem nas demais.</w:t>
      </w:r>
      <w:r w:rsidR="008857CB">
        <w:rPr>
          <w:rFonts w:ascii="Arial" w:hAnsi="Arial" w:cs="Arial"/>
        </w:rPr>
        <w:t xml:space="preserve"> </w:t>
      </w:r>
      <w:r w:rsidR="00412B7A" w:rsidRPr="0093163E">
        <w:rPr>
          <w:rFonts w:ascii="Arial" w:hAnsi="Arial" w:cs="Arial"/>
        </w:rPr>
        <w:t>A primeira, do final dos 1980 até o início dos anos 1990, é da criatividade e do improviso. Este é o momento da formação do conteúdo, quando as condições do contexto econômico, tecnológico, político e cultural requerem uma produção alternativa.</w:t>
      </w:r>
      <w:r w:rsidR="00B31076" w:rsidRPr="0093163E">
        <w:rPr>
          <w:rFonts w:ascii="Arial" w:hAnsi="Arial" w:cs="Arial"/>
        </w:rPr>
        <w:t xml:space="preserve"> </w:t>
      </w:r>
      <w:r w:rsidR="00412B7A" w:rsidRPr="0093163E">
        <w:rPr>
          <w:rFonts w:ascii="Arial" w:hAnsi="Arial" w:cs="Arial"/>
        </w:rPr>
        <w:t>Silva destaca o período favorável para a criação:</w:t>
      </w:r>
    </w:p>
    <w:p w:rsidR="00412B7A" w:rsidRPr="0093163E" w:rsidRDefault="00412B7A" w:rsidP="00A41D93">
      <w:pPr>
        <w:pStyle w:val="CitaoDouglas"/>
        <w:spacing w:line="360" w:lineRule="auto"/>
        <w:rPr>
          <w:sz w:val="24"/>
          <w:szCs w:val="24"/>
        </w:rPr>
      </w:pPr>
    </w:p>
    <w:p w:rsidR="00412B7A" w:rsidRPr="008857CB" w:rsidRDefault="00412B7A" w:rsidP="00412B7A">
      <w:pPr>
        <w:pStyle w:val="CitaoDouglas"/>
      </w:pPr>
      <w:r w:rsidRPr="008857CB">
        <w:t>Ao final dos anos 1980, a videorreportagem aparece, pelo menos em proposta, como antítese do telejornalismo tradicional, objetivo, duro, ainda com seus resquícios radiofônicos e vai solicitar a participação, a descontração e a opinião do videorrepórter como estratégias de construção do real. A conjuntura política, econômica e tecnológica do período foi favorável ao desenvolvimento de uma produção audiovisual que tinha como p</w:t>
      </w:r>
      <w:r w:rsidR="00283F8A" w:rsidRPr="008857CB">
        <w:t>roposta romper padrões vigentes</w:t>
      </w:r>
      <w:r w:rsidR="00096E30" w:rsidRPr="008857CB">
        <w:t>.</w:t>
      </w:r>
      <w:r w:rsidR="00950BBB">
        <w:t xml:space="preserve"> (SILVA, 2010, p.</w:t>
      </w:r>
      <w:r w:rsidRPr="008857CB">
        <w:t>54).</w:t>
      </w:r>
    </w:p>
    <w:p w:rsidR="00412B7A" w:rsidRPr="0093163E" w:rsidRDefault="00412B7A" w:rsidP="00A41D93">
      <w:pPr>
        <w:jc w:val="both"/>
        <w:rPr>
          <w:rFonts w:ascii="Arial" w:hAnsi="Arial" w:cs="Arial"/>
        </w:rPr>
      </w:pPr>
    </w:p>
    <w:p w:rsidR="002539F1" w:rsidRPr="0093163E" w:rsidRDefault="00412B7A" w:rsidP="008857CB">
      <w:pPr>
        <w:spacing w:line="360" w:lineRule="auto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ab/>
        <w:t xml:space="preserve">A linguagem experimental se dá por meio da intimidade, subjetividade e crítica </w:t>
      </w:r>
      <w:r w:rsidR="00B274C5" w:rsidRPr="0093163E">
        <w:rPr>
          <w:rFonts w:ascii="Arial" w:hAnsi="Arial" w:cs="Arial"/>
        </w:rPr>
        <w:t xml:space="preserve">à voz </w:t>
      </w:r>
      <w:r w:rsidR="00B274C5" w:rsidRPr="0093163E">
        <w:rPr>
          <w:rFonts w:ascii="Arial" w:hAnsi="Arial" w:cs="Arial"/>
          <w:i/>
        </w:rPr>
        <w:t>over</w:t>
      </w:r>
      <w:r w:rsidR="00B274C5" w:rsidRPr="0093163E">
        <w:rPr>
          <w:rStyle w:val="Refdenotaderodap"/>
          <w:rFonts w:ascii="Arial" w:hAnsi="Arial" w:cs="Arial"/>
        </w:rPr>
        <w:footnoteReference w:id="6"/>
      </w:r>
      <w:r w:rsidR="00096E30" w:rsidRPr="0093163E">
        <w:rPr>
          <w:rFonts w:ascii="Arial" w:hAnsi="Arial" w:cs="Arial"/>
        </w:rPr>
        <w:t xml:space="preserve"> </w:t>
      </w:r>
      <w:r w:rsidR="00B274C5" w:rsidRPr="0093163E">
        <w:rPr>
          <w:rFonts w:ascii="Arial" w:hAnsi="Arial" w:cs="Arial"/>
        </w:rPr>
        <w:t>do telejornalismo</w:t>
      </w:r>
      <w:r w:rsidR="006218C3" w:rsidRPr="0093163E">
        <w:rPr>
          <w:rFonts w:ascii="Arial" w:hAnsi="Arial" w:cs="Arial"/>
        </w:rPr>
        <w:t xml:space="preserve">, </w:t>
      </w:r>
      <w:r w:rsidR="00F844DE" w:rsidRPr="0093163E">
        <w:rPr>
          <w:rFonts w:ascii="Arial" w:hAnsi="Arial" w:cs="Arial"/>
        </w:rPr>
        <w:t>segundo</w:t>
      </w:r>
      <w:r w:rsidR="006218C3" w:rsidRPr="0093163E">
        <w:rPr>
          <w:rFonts w:ascii="Arial" w:hAnsi="Arial" w:cs="Arial"/>
        </w:rPr>
        <w:t xml:space="preserve"> Silva</w:t>
      </w:r>
      <w:r w:rsidR="00B274C5" w:rsidRPr="0093163E">
        <w:rPr>
          <w:rFonts w:ascii="Arial" w:hAnsi="Arial" w:cs="Arial"/>
        </w:rPr>
        <w:t xml:space="preserve"> (2010).</w:t>
      </w:r>
      <w:r w:rsidR="008857CB">
        <w:rPr>
          <w:rFonts w:ascii="Arial" w:hAnsi="Arial" w:cs="Arial"/>
        </w:rPr>
        <w:t xml:space="preserve"> </w:t>
      </w:r>
      <w:r w:rsidR="00701D41" w:rsidRPr="0093163E">
        <w:rPr>
          <w:rFonts w:ascii="Arial" w:hAnsi="Arial" w:cs="Arial"/>
        </w:rPr>
        <w:t xml:space="preserve">A segunda fase ocorre </w:t>
      </w:r>
      <w:r w:rsidR="00701D41" w:rsidRPr="0093163E">
        <w:rPr>
          <w:rFonts w:ascii="Arial" w:hAnsi="Arial" w:cs="Arial"/>
        </w:rPr>
        <w:lastRenderedPageBreak/>
        <w:t>entre o início dos anos 1990 e o início dos anos 2000. Ela é marcada pelo profissionalismo e a disputa, em uma época de expansão nas TVs abertas e na web – que foi fundamental para a proliferação do trabalho</w:t>
      </w:r>
      <w:r w:rsidR="002025FE" w:rsidRPr="0093163E">
        <w:rPr>
          <w:rFonts w:ascii="Arial" w:hAnsi="Arial" w:cs="Arial"/>
        </w:rPr>
        <w:t xml:space="preserve"> devido ao espaço ilimitado para experimentação</w:t>
      </w:r>
      <w:r w:rsidR="00701D41" w:rsidRPr="0093163E">
        <w:rPr>
          <w:rFonts w:ascii="Arial" w:hAnsi="Arial" w:cs="Arial"/>
        </w:rPr>
        <w:t>.</w:t>
      </w:r>
      <w:r w:rsidR="008857CB">
        <w:rPr>
          <w:rFonts w:ascii="Arial" w:hAnsi="Arial" w:cs="Arial"/>
        </w:rPr>
        <w:t xml:space="preserve"> C</w:t>
      </w:r>
      <w:r w:rsidR="00701D41" w:rsidRPr="0093163E">
        <w:rPr>
          <w:rFonts w:ascii="Arial" w:hAnsi="Arial" w:cs="Arial"/>
        </w:rPr>
        <w:t xml:space="preserve">onforme </w:t>
      </w:r>
      <w:r w:rsidR="00B11A11" w:rsidRPr="0093163E">
        <w:rPr>
          <w:rFonts w:ascii="Arial" w:hAnsi="Arial" w:cs="Arial"/>
        </w:rPr>
        <w:t>Silva (2010)</w:t>
      </w:r>
      <w:r w:rsidR="00701D41" w:rsidRPr="0093163E">
        <w:rPr>
          <w:rFonts w:ascii="Arial" w:hAnsi="Arial" w:cs="Arial"/>
        </w:rPr>
        <w:t>, esta é a fase da transição da perspectiva do improviso para o profissionalismo e, consequentemente, a disputa de legitimidade articu</w:t>
      </w:r>
      <w:r w:rsidR="00A104D5" w:rsidRPr="0093163E">
        <w:rPr>
          <w:rFonts w:ascii="Arial" w:hAnsi="Arial" w:cs="Arial"/>
        </w:rPr>
        <w:t>lando-se ao jornalismo, ou seja</w:t>
      </w:r>
      <w:r w:rsidR="00701D41" w:rsidRPr="0093163E">
        <w:rPr>
          <w:rFonts w:ascii="Arial" w:hAnsi="Arial" w:cs="Arial"/>
        </w:rPr>
        <w:t>, a seus princípios institucionais como credibilidade, atualidade e interesse público, sem deixar a pers</w:t>
      </w:r>
      <w:r w:rsidR="002539F1" w:rsidRPr="0093163E">
        <w:rPr>
          <w:rFonts w:ascii="Arial" w:hAnsi="Arial" w:cs="Arial"/>
        </w:rPr>
        <w:t>pectiva autoral e experimental</w:t>
      </w:r>
      <w:r w:rsidR="00701D41" w:rsidRPr="0093163E">
        <w:rPr>
          <w:rFonts w:ascii="Arial" w:hAnsi="Arial" w:cs="Arial"/>
        </w:rPr>
        <w:t>.</w:t>
      </w:r>
    </w:p>
    <w:p w:rsidR="00133D0E" w:rsidRPr="0093163E" w:rsidRDefault="00F06AB1" w:rsidP="008857CB">
      <w:pPr>
        <w:spacing w:line="360" w:lineRule="auto"/>
        <w:ind w:firstLine="708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 xml:space="preserve">Em 2001, o </w:t>
      </w:r>
      <w:r w:rsidRPr="0093163E">
        <w:rPr>
          <w:rFonts w:ascii="Arial" w:hAnsi="Arial" w:cs="Arial"/>
          <w:i/>
        </w:rPr>
        <w:t>Globo Repórter</w:t>
      </w:r>
      <w:r w:rsidRPr="0093163E">
        <w:rPr>
          <w:rFonts w:ascii="Arial" w:hAnsi="Arial" w:cs="Arial"/>
        </w:rPr>
        <w:t xml:space="preserve">, da Rede Globo, exibiu pela primeira vez uma videorreportagem, </w:t>
      </w:r>
      <w:r w:rsidRPr="0093163E">
        <w:rPr>
          <w:rFonts w:ascii="Arial" w:hAnsi="Arial" w:cs="Arial"/>
          <w:i/>
        </w:rPr>
        <w:t>Transiberiana – a estrada de ferro mais longa do mundo</w:t>
      </w:r>
      <w:r w:rsidRPr="0093163E">
        <w:rPr>
          <w:rFonts w:ascii="Arial" w:hAnsi="Arial" w:cs="Arial"/>
        </w:rPr>
        <w:t xml:space="preserve">. O trabalho feito por Luís </w:t>
      </w:r>
      <w:proofErr w:type="spellStart"/>
      <w:r w:rsidRPr="0093163E">
        <w:rPr>
          <w:rFonts w:ascii="Arial" w:hAnsi="Arial" w:cs="Arial"/>
        </w:rPr>
        <w:t>Nachbin</w:t>
      </w:r>
      <w:proofErr w:type="spellEnd"/>
      <w:r w:rsidRPr="0093163E">
        <w:rPr>
          <w:rFonts w:ascii="Arial" w:hAnsi="Arial" w:cs="Arial"/>
        </w:rPr>
        <w:t xml:space="preserve"> obteve uma repercussão positiva </w:t>
      </w:r>
      <w:r w:rsidR="00AE79BC" w:rsidRPr="0093163E">
        <w:rPr>
          <w:rFonts w:ascii="Arial" w:hAnsi="Arial" w:cs="Arial"/>
        </w:rPr>
        <w:t xml:space="preserve">principalmente </w:t>
      </w:r>
      <w:r w:rsidRPr="0093163E">
        <w:rPr>
          <w:rFonts w:ascii="Arial" w:hAnsi="Arial" w:cs="Arial"/>
        </w:rPr>
        <w:t>por permitir um modo de construção narrativa em primeira pessoa.</w:t>
      </w:r>
      <w:r w:rsidR="008857CB">
        <w:rPr>
          <w:rFonts w:ascii="Arial" w:hAnsi="Arial" w:cs="Arial"/>
        </w:rPr>
        <w:t xml:space="preserve"> </w:t>
      </w:r>
      <w:r w:rsidR="00133D0E" w:rsidRPr="0093163E">
        <w:rPr>
          <w:rFonts w:ascii="Arial" w:hAnsi="Arial" w:cs="Arial"/>
        </w:rPr>
        <w:t>A última fase</w:t>
      </w:r>
      <w:r w:rsidR="00E129C2" w:rsidRPr="0093163E">
        <w:rPr>
          <w:rFonts w:ascii="Arial" w:hAnsi="Arial" w:cs="Arial"/>
        </w:rPr>
        <w:t xml:space="preserve"> descrita por Silva (2010), que tem início nos anos 2000,</w:t>
      </w:r>
      <w:r w:rsidR="00133D0E" w:rsidRPr="0093163E">
        <w:rPr>
          <w:rFonts w:ascii="Arial" w:hAnsi="Arial" w:cs="Arial"/>
        </w:rPr>
        <w:t xml:space="preserve"> baseia</w:t>
      </w:r>
      <w:r w:rsidR="00E129C2" w:rsidRPr="0093163E">
        <w:rPr>
          <w:rFonts w:ascii="Arial" w:hAnsi="Arial" w:cs="Arial"/>
        </w:rPr>
        <w:t>-se</w:t>
      </w:r>
      <w:r w:rsidR="00133D0E" w:rsidRPr="0093163E">
        <w:rPr>
          <w:rFonts w:ascii="Arial" w:hAnsi="Arial" w:cs="Arial"/>
        </w:rPr>
        <w:t xml:space="preserve"> no trabalho em equipe:</w:t>
      </w:r>
    </w:p>
    <w:p w:rsidR="00133D0E" w:rsidRPr="0093163E" w:rsidRDefault="00133D0E" w:rsidP="00A41D93">
      <w:pPr>
        <w:pStyle w:val="CitaoDouglas"/>
        <w:spacing w:line="360" w:lineRule="auto"/>
        <w:rPr>
          <w:sz w:val="24"/>
          <w:szCs w:val="24"/>
        </w:rPr>
      </w:pPr>
    </w:p>
    <w:p w:rsidR="00133D0E" w:rsidRPr="001A0C5D" w:rsidRDefault="00133D0E" w:rsidP="00133D0E">
      <w:pPr>
        <w:pStyle w:val="CitaoDouglas"/>
      </w:pPr>
      <w:r w:rsidRPr="001A0C5D">
        <w:t xml:space="preserve">Se na primeira fase predomina notadamente a afirmação do trabalho solitário, na segunda, a disputa por legitimidade e profissionalismo leva a videorreportagem a passar por transformações. Nesse processo de mudanças, o videojornalismo passa a incorporar o trabalho em equipe, com videorrepórteres dividindo o processo de construção com produtores, roteiristas, redatores e editores, ou seja, incorporando à noção de videorreportagem, o trabalho coletivo. A incorporação de uma equipe possibilita uma autonomização da </w:t>
      </w:r>
      <w:proofErr w:type="spellStart"/>
      <w:r w:rsidRPr="001A0C5D">
        <w:t>videorreportagem</w:t>
      </w:r>
      <w:proofErr w:type="spellEnd"/>
      <w:r w:rsidRPr="001A0C5D">
        <w:t>, isto é, o surgimento de programas inteiros de videorreportagem na televisão brasileira</w:t>
      </w:r>
      <w:r w:rsidR="004B2BC4" w:rsidRPr="001A0C5D">
        <w:t>.</w:t>
      </w:r>
      <w:r w:rsidRPr="001A0C5D">
        <w:t xml:space="preserve"> (SILVA, 2010, </w:t>
      </w:r>
      <w:r w:rsidR="00950BBB">
        <w:t>p.</w:t>
      </w:r>
      <w:r w:rsidRPr="001A0C5D">
        <w:t>74).</w:t>
      </w:r>
    </w:p>
    <w:p w:rsidR="00B41626" w:rsidRPr="0093163E" w:rsidRDefault="00B41626" w:rsidP="00A41D93">
      <w:pPr>
        <w:jc w:val="both"/>
        <w:rPr>
          <w:rFonts w:ascii="Arial" w:hAnsi="Arial" w:cs="Arial"/>
        </w:rPr>
      </w:pPr>
    </w:p>
    <w:p w:rsidR="00133D0E" w:rsidRPr="0093163E" w:rsidRDefault="00133D0E" w:rsidP="00BE72BD">
      <w:pPr>
        <w:spacing w:line="360" w:lineRule="auto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ab/>
        <w:t>Este momento é marcado pelo surgimento de programas temáticos que são dirigidos e apresentados por videojornalistas em canais da TV fechada.</w:t>
      </w:r>
      <w:r w:rsidR="00313283" w:rsidRPr="0093163E">
        <w:rPr>
          <w:rFonts w:ascii="Arial" w:hAnsi="Arial" w:cs="Arial"/>
        </w:rPr>
        <w:t xml:space="preserve"> Entre eles, </w:t>
      </w:r>
      <w:proofErr w:type="gramStart"/>
      <w:r w:rsidR="00313283" w:rsidRPr="0093163E">
        <w:rPr>
          <w:rFonts w:ascii="Arial" w:hAnsi="Arial" w:cs="Arial"/>
          <w:i/>
        </w:rPr>
        <w:t>Aventuras</w:t>
      </w:r>
      <w:proofErr w:type="gramEnd"/>
      <w:r w:rsidR="00313283" w:rsidRPr="0093163E">
        <w:rPr>
          <w:rFonts w:ascii="Arial" w:hAnsi="Arial" w:cs="Arial"/>
          <w:i/>
        </w:rPr>
        <w:t xml:space="preserve"> com Renata </w:t>
      </w:r>
      <w:proofErr w:type="spellStart"/>
      <w:r w:rsidR="00313283" w:rsidRPr="0093163E">
        <w:rPr>
          <w:rFonts w:ascii="Arial" w:hAnsi="Arial" w:cs="Arial"/>
          <w:i/>
        </w:rPr>
        <w:t>Falzoni</w:t>
      </w:r>
      <w:proofErr w:type="spellEnd"/>
      <w:r w:rsidR="00313283" w:rsidRPr="0093163E">
        <w:rPr>
          <w:rFonts w:ascii="Arial" w:hAnsi="Arial" w:cs="Arial"/>
        </w:rPr>
        <w:t xml:space="preserve">, exibido entre 1999 e 2013 pela ESPN, e </w:t>
      </w:r>
      <w:r w:rsidR="00313283" w:rsidRPr="0093163E">
        <w:rPr>
          <w:rFonts w:ascii="Arial" w:hAnsi="Arial" w:cs="Arial"/>
          <w:i/>
        </w:rPr>
        <w:t>Passagem Para</w:t>
      </w:r>
      <w:r w:rsidR="005F6F6E" w:rsidRPr="0093163E">
        <w:rPr>
          <w:rFonts w:ascii="Arial" w:hAnsi="Arial" w:cs="Arial"/>
          <w:i/>
        </w:rPr>
        <w:t>...</w:t>
      </w:r>
      <w:r w:rsidR="00100F65" w:rsidRPr="0093163E">
        <w:rPr>
          <w:rFonts w:ascii="Arial" w:hAnsi="Arial" w:cs="Arial"/>
        </w:rPr>
        <w:t>, exibido de</w:t>
      </w:r>
      <w:r w:rsidR="00313283" w:rsidRPr="0093163E">
        <w:rPr>
          <w:rFonts w:ascii="Arial" w:hAnsi="Arial" w:cs="Arial"/>
        </w:rPr>
        <w:t xml:space="preserve"> 2004</w:t>
      </w:r>
      <w:r w:rsidR="00100F65" w:rsidRPr="0093163E">
        <w:rPr>
          <w:rFonts w:ascii="Arial" w:hAnsi="Arial" w:cs="Arial"/>
        </w:rPr>
        <w:t xml:space="preserve"> a 2010</w:t>
      </w:r>
      <w:r w:rsidR="00313283" w:rsidRPr="0093163E">
        <w:rPr>
          <w:rFonts w:ascii="Arial" w:hAnsi="Arial" w:cs="Arial"/>
        </w:rPr>
        <w:t xml:space="preserve"> pelo Canal Futura.</w:t>
      </w:r>
      <w:r w:rsidR="005F6F6E" w:rsidRPr="0093163E">
        <w:rPr>
          <w:rFonts w:ascii="Arial" w:hAnsi="Arial" w:cs="Arial"/>
        </w:rPr>
        <w:t xml:space="preserve"> Ambos são elaborados por uma única pessoa, Renata </w:t>
      </w:r>
      <w:proofErr w:type="spellStart"/>
      <w:r w:rsidR="005F6F6E" w:rsidRPr="0093163E">
        <w:rPr>
          <w:rFonts w:ascii="Arial" w:hAnsi="Arial" w:cs="Arial"/>
        </w:rPr>
        <w:t>Falzoni</w:t>
      </w:r>
      <w:proofErr w:type="spellEnd"/>
      <w:r w:rsidR="005F6F6E" w:rsidRPr="0093163E">
        <w:rPr>
          <w:rFonts w:ascii="Arial" w:hAnsi="Arial" w:cs="Arial"/>
        </w:rPr>
        <w:t xml:space="preserve"> e Luís </w:t>
      </w:r>
      <w:proofErr w:type="spellStart"/>
      <w:r w:rsidR="005F6F6E" w:rsidRPr="0093163E">
        <w:rPr>
          <w:rFonts w:ascii="Arial" w:hAnsi="Arial" w:cs="Arial"/>
        </w:rPr>
        <w:t>Nachbin</w:t>
      </w:r>
      <w:proofErr w:type="spellEnd"/>
      <w:r w:rsidR="005F6F6E" w:rsidRPr="0093163E">
        <w:rPr>
          <w:rFonts w:ascii="Arial" w:hAnsi="Arial" w:cs="Arial"/>
        </w:rPr>
        <w:t>, respectivamente, e têm uma equipe trabalhando nas diversas etapas de produção.</w:t>
      </w:r>
      <w:r w:rsidR="00E129C2" w:rsidRPr="0093163E">
        <w:rPr>
          <w:rFonts w:ascii="Arial" w:hAnsi="Arial" w:cs="Arial"/>
        </w:rPr>
        <w:t xml:space="preserve"> “O videorrepórter grava, entrevista, apresenta e dirige, mas compartilha as etapas de produção, redação, roteiro e edição com outros </w:t>
      </w:r>
      <w:r w:rsidR="007A12DC">
        <w:rPr>
          <w:rFonts w:ascii="Arial" w:hAnsi="Arial" w:cs="Arial"/>
        </w:rPr>
        <w:t>profissionais” (SILVA, 2010, p.</w:t>
      </w:r>
      <w:r w:rsidR="00E129C2" w:rsidRPr="0093163E">
        <w:rPr>
          <w:rFonts w:ascii="Arial" w:hAnsi="Arial" w:cs="Arial"/>
        </w:rPr>
        <w:t>74).</w:t>
      </w:r>
    </w:p>
    <w:p w:rsidR="00172E12" w:rsidRPr="0093163E" w:rsidRDefault="00172E12" w:rsidP="00BE72BD">
      <w:pPr>
        <w:spacing w:line="360" w:lineRule="auto"/>
        <w:jc w:val="both"/>
        <w:rPr>
          <w:rFonts w:ascii="Arial" w:hAnsi="Arial" w:cs="Arial"/>
        </w:rPr>
      </w:pPr>
    </w:p>
    <w:p w:rsidR="00890AE6" w:rsidRPr="0093163E" w:rsidRDefault="009E79B4" w:rsidP="00BE72BD">
      <w:pPr>
        <w:spacing w:line="360" w:lineRule="auto"/>
        <w:jc w:val="both"/>
        <w:rPr>
          <w:rFonts w:ascii="Arial" w:hAnsi="Arial" w:cs="Arial"/>
          <w:b/>
        </w:rPr>
      </w:pPr>
      <w:r w:rsidRPr="0093163E">
        <w:rPr>
          <w:rFonts w:ascii="Arial" w:hAnsi="Arial" w:cs="Arial"/>
          <w:b/>
        </w:rPr>
        <w:t>Conceitos</w:t>
      </w:r>
    </w:p>
    <w:p w:rsidR="001F0CB6" w:rsidRPr="0093163E" w:rsidRDefault="001F0CB6" w:rsidP="00BE72BD">
      <w:pPr>
        <w:spacing w:line="360" w:lineRule="auto"/>
        <w:jc w:val="both"/>
        <w:rPr>
          <w:rFonts w:ascii="Arial" w:hAnsi="Arial" w:cs="Arial"/>
        </w:rPr>
      </w:pPr>
    </w:p>
    <w:p w:rsidR="00426F3C" w:rsidRPr="0093163E" w:rsidRDefault="00AF4E29" w:rsidP="00E51A05">
      <w:pPr>
        <w:spacing w:line="360" w:lineRule="auto"/>
        <w:ind w:firstLine="709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>Para Silva (2010), a videorreportagem é fruto da hibridização entre o documentário e o telejornalismo</w:t>
      </w:r>
      <w:r w:rsidR="00096E30" w:rsidRPr="0093163E">
        <w:rPr>
          <w:rFonts w:ascii="Arial" w:hAnsi="Arial" w:cs="Arial"/>
        </w:rPr>
        <w:t xml:space="preserve"> e, apesar de não serem</w:t>
      </w:r>
      <w:r w:rsidR="00F44EBE" w:rsidRPr="0093163E">
        <w:rPr>
          <w:rFonts w:ascii="Arial" w:hAnsi="Arial" w:cs="Arial"/>
        </w:rPr>
        <w:t xml:space="preserve"> a mesma coisa, são conceitos em aberto que se tangenciam</w:t>
      </w:r>
      <w:r w:rsidRPr="0093163E">
        <w:rPr>
          <w:rFonts w:ascii="Arial" w:hAnsi="Arial" w:cs="Arial"/>
        </w:rPr>
        <w:t>.</w:t>
      </w:r>
      <w:r w:rsidR="00F44EBE" w:rsidRPr="0093163E">
        <w:rPr>
          <w:rFonts w:ascii="Arial" w:hAnsi="Arial" w:cs="Arial"/>
        </w:rPr>
        <w:t xml:space="preserve"> Da mesma forma que existem diversas</w:t>
      </w:r>
      <w:r w:rsidR="00AF7504" w:rsidRPr="0093163E">
        <w:rPr>
          <w:rFonts w:ascii="Arial" w:hAnsi="Arial" w:cs="Arial"/>
        </w:rPr>
        <w:t xml:space="preserve"> </w:t>
      </w:r>
      <w:r w:rsidR="00F44EBE" w:rsidRPr="0093163E">
        <w:rPr>
          <w:rFonts w:ascii="Arial" w:hAnsi="Arial" w:cs="Arial"/>
        </w:rPr>
        <w:t>formas</w:t>
      </w:r>
      <w:r w:rsidR="00AF7504" w:rsidRPr="0093163E">
        <w:rPr>
          <w:rFonts w:ascii="Arial" w:hAnsi="Arial" w:cs="Arial"/>
        </w:rPr>
        <w:t xml:space="preserve"> de documentários, há</w:t>
      </w:r>
      <w:r w:rsidR="00F44EBE" w:rsidRPr="0093163E">
        <w:rPr>
          <w:rFonts w:ascii="Arial" w:hAnsi="Arial" w:cs="Arial"/>
        </w:rPr>
        <w:t xml:space="preserve"> diferentes modos</w:t>
      </w:r>
      <w:r w:rsidR="00AF7504" w:rsidRPr="0093163E">
        <w:rPr>
          <w:rFonts w:ascii="Arial" w:hAnsi="Arial" w:cs="Arial"/>
        </w:rPr>
        <w:t xml:space="preserve"> de construir</w:t>
      </w:r>
      <w:r w:rsidR="002025FE" w:rsidRPr="0093163E">
        <w:rPr>
          <w:rFonts w:ascii="Arial" w:hAnsi="Arial" w:cs="Arial"/>
        </w:rPr>
        <w:t xml:space="preserve"> reportagens</w:t>
      </w:r>
      <w:r w:rsidR="00AF7504" w:rsidRPr="0093163E">
        <w:rPr>
          <w:rFonts w:ascii="Arial" w:hAnsi="Arial" w:cs="Arial"/>
        </w:rPr>
        <w:t>.</w:t>
      </w:r>
      <w:r w:rsidR="00E51A05" w:rsidRPr="0093163E">
        <w:rPr>
          <w:rFonts w:ascii="Arial" w:hAnsi="Arial" w:cs="Arial"/>
        </w:rPr>
        <w:t xml:space="preserve"> </w:t>
      </w:r>
      <w:r w:rsidR="00426F3C" w:rsidRPr="0093163E">
        <w:rPr>
          <w:rFonts w:ascii="Arial" w:hAnsi="Arial" w:cs="Arial"/>
        </w:rPr>
        <w:t>As diferenças de ambas são tratadas por Thomaz:</w:t>
      </w:r>
    </w:p>
    <w:p w:rsidR="00426F3C" w:rsidRPr="0093163E" w:rsidRDefault="00426F3C" w:rsidP="00AB6C2E">
      <w:pPr>
        <w:pStyle w:val="CitaoDouglas"/>
        <w:spacing w:line="360" w:lineRule="auto"/>
        <w:rPr>
          <w:sz w:val="24"/>
          <w:szCs w:val="24"/>
        </w:rPr>
      </w:pPr>
    </w:p>
    <w:p w:rsidR="00426F3C" w:rsidRPr="00536D4F" w:rsidRDefault="00426F3C" w:rsidP="00F852B2">
      <w:pPr>
        <w:pStyle w:val="CitaoDouglas"/>
      </w:pPr>
      <w:r w:rsidRPr="00536D4F">
        <w:t>Na videorreportagem, a dinâmica do trabalho jornalístico e as rotinas impostas permitem que ela seja veiculada com um certo imediatismo. Os documentários, embora com um certo vínculo com a atualidade e contextualização dos seus temas, têm um compromisso menor com a rotatividade da informação nos meios massivos. Eles necessitam de mais tempo de produção e envolvimento exclusivo dos profissionais que trabalham em sua execução.</w:t>
      </w:r>
      <w:r w:rsidR="00F852B2" w:rsidRPr="00536D4F">
        <w:t xml:space="preserve"> </w:t>
      </w:r>
      <w:r w:rsidRPr="00536D4F">
        <w:t>Diferentemente do documentário, a videorreportagem não faz uso constante de documentos como registro histórico, nem de montagens ficcionais, reforça a presença de um autor-narrador e sua veiculação não está limitada aos canais de TV educativos ou por assinatura. Outro diferencial é que o videorrepórter privilegia a informação em detrimento da qualidade plástica</w:t>
      </w:r>
      <w:r w:rsidR="00096E30" w:rsidRPr="00536D4F">
        <w:t>.</w:t>
      </w:r>
      <w:r w:rsidRPr="00536D4F">
        <w:t xml:space="preserve"> (THOMAZ, 2007</w:t>
      </w:r>
      <w:r w:rsidR="004B2BC4" w:rsidRPr="00536D4F">
        <w:t>a</w:t>
      </w:r>
      <w:r w:rsidR="00536D4F">
        <w:t>, p.</w:t>
      </w:r>
      <w:r w:rsidRPr="00536D4F">
        <w:t>78).</w:t>
      </w:r>
    </w:p>
    <w:p w:rsidR="00426F3C" w:rsidRPr="0093163E" w:rsidRDefault="00426F3C" w:rsidP="00AB6C2E">
      <w:pPr>
        <w:jc w:val="both"/>
        <w:rPr>
          <w:rFonts w:ascii="Arial" w:hAnsi="Arial" w:cs="Arial"/>
        </w:rPr>
      </w:pPr>
    </w:p>
    <w:p w:rsidR="008A630E" w:rsidRPr="0093163E" w:rsidRDefault="001F3AAB" w:rsidP="00536D4F">
      <w:pPr>
        <w:spacing w:line="360" w:lineRule="auto"/>
        <w:ind w:firstLine="708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 xml:space="preserve">Por mais que a videorreportagem tenha cerca de quatro décadas de existência e já esteja presente na TV brasileira </w:t>
      </w:r>
      <w:r w:rsidR="008A630E" w:rsidRPr="0093163E">
        <w:rPr>
          <w:rFonts w:ascii="Arial" w:hAnsi="Arial" w:cs="Arial"/>
        </w:rPr>
        <w:t xml:space="preserve">há </w:t>
      </w:r>
      <w:r w:rsidR="00384067" w:rsidRPr="0093163E">
        <w:rPr>
          <w:rFonts w:ascii="Arial" w:hAnsi="Arial" w:cs="Arial"/>
        </w:rPr>
        <w:t>trinta</w:t>
      </w:r>
      <w:r w:rsidR="008A630E" w:rsidRPr="0093163E">
        <w:rPr>
          <w:rFonts w:ascii="Arial" w:hAnsi="Arial" w:cs="Arial"/>
        </w:rPr>
        <w:t xml:space="preserve"> anos, não há u</w:t>
      </w:r>
      <w:r w:rsidRPr="0093163E">
        <w:rPr>
          <w:rFonts w:ascii="Arial" w:hAnsi="Arial" w:cs="Arial"/>
        </w:rPr>
        <w:t>m consenso por parte dos autores pesquisados sobre quais elementos, de fato, são necessários para constituir uma videorreportagem. Mesmo assim, a</w:t>
      </w:r>
      <w:r w:rsidR="008A630E" w:rsidRPr="0093163E">
        <w:rPr>
          <w:rFonts w:ascii="Arial" w:hAnsi="Arial" w:cs="Arial"/>
        </w:rPr>
        <w:t xml:space="preserve">lguns conceitos se repetem, enquanto outros estão presentes </w:t>
      </w:r>
      <w:r w:rsidR="00AE79BC" w:rsidRPr="0093163E">
        <w:rPr>
          <w:rFonts w:ascii="Arial" w:hAnsi="Arial" w:cs="Arial"/>
        </w:rPr>
        <w:t>em</w:t>
      </w:r>
      <w:r w:rsidR="008A630E" w:rsidRPr="0093163E">
        <w:rPr>
          <w:rFonts w:ascii="Arial" w:hAnsi="Arial" w:cs="Arial"/>
        </w:rPr>
        <w:t xml:space="preserve"> perspectivas diferentes.</w:t>
      </w:r>
      <w:r w:rsidR="00536D4F">
        <w:rPr>
          <w:rFonts w:ascii="Arial" w:hAnsi="Arial" w:cs="Arial"/>
        </w:rPr>
        <w:t xml:space="preserve"> </w:t>
      </w:r>
      <w:r w:rsidR="008A630E" w:rsidRPr="0093163E">
        <w:rPr>
          <w:rFonts w:ascii="Arial" w:hAnsi="Arial" w:cs="Arial"/>
        </w:rPr>
        <w:t xml:space="preserve">As </w:t>
      </w:r>
      <w:r w:rsidR="00384067" w:rsidRPr="0093163E">
        <w:rPr>
          <w:rFonts w:ascii="Arial" w:hAnsi="Arial" w:cs="Arial"/>
        </w:rPr>
        <w:t>distintas</w:t>
      </w:r>
      <w:r w:rsidR="008A630E" w:rsidRPr="0093163E">
        <w:rPr>
          <w:rFonts w:ascii="Arial" w:hAnsi="Arial" w:cs="Arial"/>
        </w:rPr>
        <w:t xml:space="preserve"> fases que marcam o videojornalismo, conforme Silva (2010), além de serem caracterizadas pela forma de produção, também demonstram</w:t>
      </w:r>
      <w:r w:rsidR="001E4965" w:rsidRPr="0093163E">
        <w:rPr>
          <w:rFonts w:ascii="Arial" w:hAnsi="Arial" w:cs="Arial"/>
        </w:rPr>
        <w:t xml:space="preserve"> </w:t>
      </w:r>
      <w:r w:rsidR="00014905" w:rsidRPr="0093163E">
        <w:rPr>
          <w:rFonts w:ascii="Arial" w:hAnsi="Arial" w:cs="Arial"/>
        </w:rPr>
        <w:t>uma mudança narrativa no conteúdo.</w:t>
      </w:r>
    </w:p>
    <w:p w:rsidR="006D4EE1" w:rsidRPr="0093163E" w:rsidRDefault="008A630E" w:rsidP="00014905">
      <w:pPr>
        <w:spacing w:line="360" w:lineRule="auto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ab/>
      </w:r>
    </w:p>
    <w:p w:rsidR="006D4EE1" w:rsidRPr="00536D4F" w:rsidRDefault="006D4EE1" w:rsidP="006D4EE1">
      <w:pPr>
        <w:pStyle w:val="CitaoDouglas"/>
      </w:pPr>
      <w:r w:rsidRPr="00536D4F">
        <w:t>Há, tecnicamente, variadas definições para a videorreportagem. Inspirada nos trabalhos pioneiros, na primeira fase a definição se associa ao caráter autoral e experimental, enfatizando a ausência de edição, a captação de imagens em plano-sequência e a narração no local do acontecimento. Na segunda fase, privilegia-se multifuncionalidade como estratégia de afirmação da autoria, a afirmação do profissionalismo e da qualidade da videorreportagem e uma aproximação com o modo de composição formal de reportagem</w:t>
      </w:r>
      <w:r w:rsidR="00096E30" w:rsidRPr="00536D4F">
        <w:t>.</w:t>
      </w:r>
      <w:r w:rsidR="00536D4F">
        <w:t xml:space="preserve"> (SILVA, 2010, p.</w:t>
      </w:r>
      <w:r w:rsidRPr="00536D4F">
        <w:t>72).</w:t>
      </w:r>
    </w:p>
    <w:p w:rsidR="006D4EE1" w:rsidRPr="0093163E" w:rsidRDefault="006D4EE1" w:rsidP="00AB6C2E">
      <w:pPr>
        <w:jc w:val="both"/>
        <w:rPr>
          <w:rFonts w:ascii="Arial" w:hAnsi="Arial" w:cs="Arial"/>
        </w:rPr>
      </w:pPr>
    </w:p>
    <w:p w:rsidR="00120CBC" w:rsidRPr="0093163E" w:rsidRDefault="001E4965" w:rsidP="00536D4F">
      <w:pPr>
        <w:spacing w:line="360" w:lineRule="auto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ab/>
        <w:t>No entanto, por mais que a linguagem televisiva seja um fator important</w:t>
      </w:r>
      <w:r w:rsidR="00D42D22" w:rsidRPr="0093163E">
        <w:rPr>
          <w:rFonts w:ascii="Arial" w:hAnsi="Arial" w:cs="Arial"/>
        </w:rPr>
        <w:t xml:space="preserve">e para caracterizar o material, </w:t>
      </w:r>
      <w:r w:rsidRPr="0093163E">
        <w:rPr>
          <w:rFonts w:ascii="Arial" w:hAnsi="Arial" w:cs="Arial"/>
        </w:rPr>
        <w:t>o conceito de videojornalismo calcado na realização solitária de todas as etapas</w:t>
      </w:r>
      <w:r w:rsidR="00440E90" w:rsidRPr="0093163E">
        <w:rPr>
          <w:rFonts w:ascii="Arial" w:hAnsi="Arial" w:cs="Arial"/>
        </w:rPr>
        <w:t xml:space="preserve"> </w:t>
      </w:r>
      <w:r w:rsidR="00D42D22" w:rsidRPr="0093163E">
        <w:rPr>
          <w:rFonts w:ascii="Arial" w:hAnsi="Arial" w:cs="Arial"/>
        </w:rPr>
        <w:t>é defendido</w:t>
      </w:r>
      <w:r w:rsidR="00440E90" w:rsidRPr="0093163E">
        <w:rPr>
          <w:rFonts w:ascii="Arial" w:hAnsi="Arial" w:cs="Arial"/>
        </w:rPr>
        <w:t xml:space="preserve"> por Barbeiro e Lima (2002)</w:t>
      </w:r>
      <w:r w:rsidR="00D42D22" w:rsidRPr="0093163E">
        <w:rPr>
          <w:rFonts w:ascii="Arial" w:hAnsi="Arial" w:cs="Arial"/>
        </w:rPr>
        <w:t xml:space="preserve">, </w:t>
      </w:r>
      <w:r w:rsidR="00440E90" w:rsidRPr="0093163E">
        <w:rPr>
          <w:rFonts w:ascii="Arial" w:hAnsi="Arial" w:cs="Arial"/>
        </w:rPr>
        <w:t xml:space="preserve">que enfatizam a capacidade de um único indivíduo filmar, entrevistar, contar a história, editar e até </w:t>
      </w:r>
      <w:r w:rsidR="00440E90" w:rsidRPr="0093163E">
        <w:rPr>
          <w:rFonts w:ascii="Arial" w:hAnsi="Arial" w:cs="Arial"/>
        </w:rPr>
        <w:lastRenderedPageBreak/>
        <w:t>mesmo apresentar a reportagem produzida por ele.</w:t>
      </w:r>
      <w:r w:rsidR="00536D4F">
        <w:rPr>
          <w:rFonts w:ascii="Arial" w:hAnsi="Arial" w:cs="Arial"/>
        </w:rPr>
        <w:t xml:space="preserve"> </w:t>
      </w:r>
      <w:r w:rsidR="00D42D22" w:rsidRPr="0093163E">
        <w:rPr>
          <w:rFonts w:ascii="Arial" w:hAnsi="Arial" w:cs="Arial"/>
        </w:rPr>
        <w:t>A presença de um</w:t>
      </w:r>
      <w:r w:rsidR="004B2BC4" w:rsidRPr="0093163E">
        <w:rPr>
          <w:rFonts w:ascii="Arial" w:hAnsi="Arial" w:cs="Arial"/>
        </w:rPr>
        <w:t>a</w:t>
      </w:r>
      <w:r w:rsidR="00D42D22" w:rsidRPr="0093163E">
        <w:rPr>
          <w:rFonts w:ascii="Arial" w:hAnsi="Arial" w:cs="Arial"/>
        </w:rPr>
        <w:t xml:space="preserve"> ou mais pessoas</w:t>
      </w:r>
      <w:r w:rsidR="00DB1A46" w:rsidRPr="0093163E">
        <w:rPr>
          <w:rFonts w:ascii="Arial" w:hAnsi="Arial" w:cs="Arial"/>
        </w:rPr>
        <w:t xml:space="preserve"> na realização do trabalho também</w:t>
      </w:r>
      <w:r w:rsidR="00D42D22" w:rsidRPr="0093163E">
        <w:rPr>
          <w:rFonts w:ascii="Arial" w:hAnsi="Arial" w:cs="Arial"/>
        </w:rPr>
        <w:t xml:space="preserve"> é </w:t>
      </w:r>
      <w:r w:rsidR="00DB1A46" w:rsidRPr="0093163E">
        <w:rPr>
          <w:rFonts w:ascii="Arial" w:hAnsi="Arial" w:cs="Arial"/>
        </w:rPr>
        <w:t>mencionada</w:t>
      </w:r>
      <w:r w:rsidR="00D42D22" w:rsidRPr="0093163E">
        <w:rPr>
          <w:rFonts w:ascii="Arial" w:hAnsi="Arial" w:cs="Arial"/>
        </w:rPr>
        <w:t xml:space="preserve"> por outros autores. Enquanto Thomaz (</w:t>
      </w:r>
      <w:r w:rsidR="00AE79BC" w:rsidRPr="0093163E">
        <w:rPr>
          <w:rFonts w:ascii="Arial" w:hAnsi="Arial" w:cs="Arial"/>
        </w:rPr>
        <w:t xml:space="preserve">2006, </w:t>
      </w:r>
      <w:r w:rsidR="00D42D22" w:rsidRPr="0093163E">
        <w:rPr>
          <w:rFonts w:ascii="Arial" w:hAnsi="Arial" w:cs="Arial"/>
        </w:rPr>
        <w:t>2007</w:t>
      </w:r>
      <w:r w:rsidR="00AE79BC" w:rsidRPr="0093163E">
        <w:rPr>
          <w:rFonts w:ascii="Arial" w:hAnsi="Arial" w:cs="Arial"/>
        </w:rPr>
        <w:t>a, 2007b</w:t>
      </w:r>
      <w:r w:rsidR="00D42D22" w:rsidRPr="0093163E">
        <w:rPr>
          <w:rFonts w:ascii="Arial" w:hAnsi="Arial" w:cs="Arial"/>
        </w:rPr>
        <w:t xml:space="preserve">) </w:t>
      </w:r>
      <w:r w:rsidR="00DB1A46" w:rsidRPr="0093163E">
        <w:rPr>
          <w:rFonts w:ascii="Arial" w:hAnsi="Arial" w:cs="Arial"/>
        </w:rPr>
        <w:t>igualmente</w:t>
      </w:r>
      <w:r w:rsidR="00D42D22" w:rsidRPr="0093163E">
        <w:rPr>
          <w:rFonts w:ascii="Arial" w:hAnsi="Arial" w:cs="Arial"/>
        </w:rPr>
        <w:t xml:space="preserve"> fala na </w:t>
      </w:r>
      <w:r w:rsidR="00DB1A46" w:rsidRPr="0093163E">
        <w:rPr>
          <w:rFonts w:ascii="Arial" w:hAnsi="Arial" w:cs="Arial"/>
        </w:rPr>
        <w:t xml:space="preserve">execução de todas as etapas, Silva (2010) e </w:t>
      </w:r>
      <w:proofErr w:type="spellStart"/>
      <w:r w:rsidR="00DB1A46" w:rsidRPr="0093163E">
        <w:rPr>
          <w:rFonts w:ascii="Arial" w:hAnsi="Arial" w:cs="Arial"/>
        </w:rPr>
        <w:t>Nachbin</w:t>
      </w:r>
      <w:proofErr w:type="spellEnd"/>
      <w:r w:rsidR="00DB1A46" w:rsidRPr="0093163E">
        <w:rPr>
          <w:rFonts w:ascii="Arial" w:hAnsi="Arial" w:cs="Arial"/>
        </w:rPr>
        <w:t xml:space="preserve"> (2005) destacam a realização solo como sendo fundamental apenas ao ir a campo sem a presença de uma </w:t>
      </w:r>
      <w:r w:rsidR="00217ECA" w:rsidRPr="0093163E">
        <w:rPr>
          <w:rFonts w:ascii="Arial" w:hAnsi="Arial" w:cs="Arial"/>
        </w:rPr>
        <w:t>equipe</w:t>
      </w:r>
      <w:r w:rsidR="00DB1A46" w:rsidRPr="0093163E">
        <w:rPr>
          <w:rFonts w:ascii="Arial" w:hAnsi="Arial" w:cs="Arial"/>
        </w:rPr>
        <w:t>.</w:t>
      </w:r>
    </w:p>
    <w:p w:rsidR="00353EF3" w:rsidRPr="0093163E" w:rsidRDefault="00353EF3" w:rsidP="00D42D22">
      <w:pPr>
        <w:spacing w:line="360" w:lineRule="auto"/>
        <w:ind w:firstLine="708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>Em entrevista para Fraga</w:t>
      </w:r>
      <w:r w:rsidR="009274FA" w:rsidRPr="0093163E">
        <w:rPr>
          <w:rFonts w:ascii="Arial" w:hAnsi="Arial" w:cs="Arial"/>
        </w:rPr>
        <w:t xml:space="preserve"> (2013)</w:t>
      </w:r>
      <w:r w:rsidRPr="0093163E">
        <w:rPr>
          <w:rFonts w:ascii="Arial" w:hAnsi="Arial" w:cs="Arial"/>
        </w:rPr>
        <w:t xml:space="preserve">, sobre o programa </w:t>
      </w:r>
      <w:r w:rsidRPr="0093163E">
        <w:rPr>
          <w:rFonts w:ascii="Arial" w:hAnsi="Arial" w:cs="Arial"/>
          <w:i/>
        </w:rPr>
        <w:t>Passagem Para...</w:t>
      </w:r>
      <w:r w:rsidRPr="0093163E">
        <w:rPr>
          <w:rFonts w:ascii="Arial" w:hAnsi="Arial" w:cs="Arial"/>
        </w:rPr>
        <w:t xml:space="preserve">, </w:t>
      </w:r>
      <w:proofErr w:type="spellStart"/>
      <w:r w:rsidRPr="0093163E">
        <w:rPr>
          <w:rFonts w:ascii="Arial" w:hAnsi="Arial" w:cs="Arial"/>
        </w:rPr>
        <w:t>Nachbin</w:t>
      </w:r>
      <w:proofErr w:type="spellEnd"/>
      <w:r w:rsidRPr="0093163E">
        <w:rPr>
          <w:rFonts w:ascii="Arial" w:hAnsi="Arial" w:cs="Arial"/>
        </w:rPr>
        <w:t xml:space="preserve"> defendeu sua posição quanto ao elemento característico fundamental para que a videorreportagem seja conceituada como tal:</w:t>
      </w:r>
    </w:p>
    <w:p w:rsidR="00353EF3" w:rsidRPr="0093163E" w:rsidRDefault="00353EF3" w:rsidP="00AB6C2E">
      <w:pPr>
        <w:pStyle w:val="CitaoDouglas"/>
        <w:spacing w:line="360" w:lineRule="auto"/>
        <w:rPr>
          <w:sz w:val="24"/>
          <w:szCs w:val="24"/>
        </w:rPr>
      </w:pPr>
    </w:p>
    <w:p w:rsidR="00353EF3" w:rsidRPr="00536D4F" w:rsidRDefault="00353EF3" w:rsidP="00353EF3">
      <w:pPr>
        <w:pStyle w:val="CitaoDouglas"/>
      </w:pPr>
      <w:r w:rsidRPr="00536D4F">
        <w:t>Videorreportagem é ir para a rua, sozinho, e gerar o máximo de espontaneidade nas interações e o mínimo de interferência. Pode haver uma equipe, na pré-produção, na pesquisa, e pode haver uma equipe na pós-produção, na montagem. Mas na rua o videorrepórter, solitário, solo, lida com várias situações. Essas características tornam as situações mais fluidas, mais naturais. Esse grupo de vantagens é o que há de mais</w:t>
      </w:r>
      <w:r w:rsidR="00807ACC" w:rsidRPr="00536D4F">
        <w:t xml:space="preserve"> importante na videorreportagem.</w:t>
      </w:r>
      <w:r w:rsidR="00536D4F">
        <w:t xml:space="preserve"> (FRAGA, 2013, p.</w:t>
      </w:r>
      <w:r w:rsidRPr="00536D4F">
        <w:t>63).</w:t>
      </w:r>
    </w:p>
    <w:p w:rsidR="00353EF3" w:rsidRPr="0093163E" w:rsidRDefault="00353EF3" w:rsidP="00AB6C2E">
      <w:pPr>
        <w:ind w:firstLine="708"/>
        <w:jc w:val="both"/>
        <w:rPr>
          <w:rFonts w:ascii="Arial" w:hAnsi="Arial" w:cs="Arial"/>
        </w:rPr>
      </w:pPr>
    </w:p>
    <w:p w:rsidR="00146656" w:rsidRPr="0093163E" w:rsidRDefault="00DB1A46" w:rsidP="00536D4F">
      <w:pPr>
        <w:spacing w:line="360" w:lineRule="auto"/>
        <w:ind w:firstLine="708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 xml:space="preserve">Para a etapa de edição do material, segundo </w:t>
      </w:r>
      <w:proofErr w:type="spellStart"/>
      <w:r w:rsidRPr="0093163E">
        <w:rPr>
          <w:rFonts w:ascii="Arial" w:hAnsi="Arial" w:cs="Arial"/>
        </w:rPr>
        <w:t>Nachbin</w:t>
      </w:r>
      <w:proofErr w:type="spellEnd"/>
      <w:r w:rsidR="00535F35" w:rsidRPr="0093163E">
        <w:rPr>
          <w:rFonts w:ascii="Arial" w:hAnsi="Arial" w:cs="Arial"/>
        </w:rPr>
        <w:t xml:space="preserve"> (2005)</w:t>
      </w:r>
      <w:r w:rsidRPr="0093163E">
        <w:rPr>
          <w:rFonts w:ascii="Arial" w:hAnsi="Arial" w:cs="Arial"/>
        </w:rPr>
        <w:t xml:space="preserve">, seria até mesmo melhor a </w:t>
      </w:r>
      <w:r w:rsidR="00535F35" w:rsidRPr="0093163E">
        <w:rPr>
          <w:rFonts w:ascii="Arial" w:hAnsi="Arial" w:cs="Arial"/>
        </w:rPr>
        <w:t>participação</w:t>
      </w:r>
      <w:r w:rsidRPr="0093163E">
        <w:rPr>
          <w:rFonts w:ascii="Arial" w:hAnsi="Arial" w:cs="Arial"/>
        </w:rPr>
        <w:t xml:space="preserve"> de uma segunda pessoa</w:t>
      </w:r>
      <w:r w:rsidR="00535F35" w:rsidRPr="0093163E">
        <w:rPr>
          <w:rFonts w:ascii="Arial" w:hAnsi="Arial" w:cs="Arial"/>
        </w:rPr>
        <w:t>, pois a presença do chamado “olhar frio” do editor parece-lhe indispensável.</w:t>
      </w:r>
      <w:r w:rsidR="00536D4F">
        <w:rPr>
          <w:rFonts w:ascii="Arial" w:hAnsi="Arial" w:cs="Arial"/>
        </w:rPr>
        <w:t xml:space="preserve"> </w:t>
      </w:r>
      <w:r w:rsidRPr="0093163E">
        <w:rPr>
          <w:rFonts w:ascii="Arial" w:hAnsi="Arial" w:cs="Arial"/>
        </w:rPr>
        <w:t xml:space="preserve">Outro aspecto recorrente nos trabalhos, como visto acima, é a </w:t>
      </w:r>
      <w:proofErr w:type="spellStart"/>
      <w:r w:rsidRPr="0093163E">
        <w:rPr>
          <w:rFonts w:ascii="Arial" w:hAnsi="Arial" w:cs="Arial"/>
        </w:rPr>
        <w:t>autoralidade</w:t>
      </w:r>
      <w:proofErr w:type="spellEnd"/>
      <w:r w:rsidRPr="0093163E">
        <w:rPr>
          <w:rFonts w:ascii="Arial" w:hAnsi="Arial" w:cs="Arial"/>
        </w:rPr>
        <w:t xml:space="preserve"> como característica marcante. Com base em entrevistas de videorrepórteres, Silva (2010) constatou que os aspectos que e</w:t>
      </w:r>
      <w:r w:rsidR="00146656" w:rsidRPr="0093163E">
        <w:rPr>
          <w:rFonts w:ascii="Arial" w:hAnsi="Arial" w:cs="Arial"/>
        </w:rPr>
        <w:t>nglobam o sentido de autoria seriam a construção diferente do padrão de reportagem, a opinião e o grau de envolvimento nas etapas e tomadas de decisão em relação ao conteúdo e à forma.</w:t>
      </w:r>
    </w:p>
    <w:p w:rsidR="00146656" w:rsidRPr="0093163E" w:rsidRDefault="00146656" w:rsidP="00146656">
      <w:pPr>
        <w:spacing w:line="360" w:lineRule="auto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ab/>
        <w:t xml:space="preserve">A construção diferenciada se dá principalmente no sentido imagético. Barbeiro e Lima (2002) atentam para as imagens constantemente em movimento; planos-sequências mais longos, o que, consequentemente, diminuiria os cortes de edição; e a narração enquanto </w:t>
      </w:r>
      <w:r w:rsidR="00807ACC" w:rsidRPr="0093163E">
        <w:rPr>
          <w:rFonts w:ascii="Arial" w:hAnsi="Arial" w:cs="Arial"/>
        </w:rPr>
        <w:t>grava</w:t>
      </w:r>
      <w:r w:rsidRPr="0093163E">
        <w:rPr>
          <w:rFonts w:ascii="Arial" w:hAnsi="Arial" w:cs="Arial"/>
        </w:rPr>
        <w:t xml:space="preserve">, que busca estabelecer uma cumplicidade com o telespectador, no lugar do tradicional </w:t>
      </w:r>
      <w:r w:rsidRPr="0093163E">
        <w:rPr>
          <w:rFonts w:ascii="Arial" w:hAnsi="Arial" w:cs="Arial"/>
          <w:i/>
        </w:rPr>
        <w:t>off</w:t>
      </w:r>
      <w:r w:rsidRPr="0093163E">
        <w:rPr>
          <w:rFonts w:ascii="Arial" w:hAnsi="Arial" w:cs="Arial"/>
        </w:rPr>
        <w:t>.</w:t>
      </w:r>
      <w:r w:rsidR="008B3A4F" w:rsidRPr="0093163E">
        <w:rPr>
          <w:rFonts w:ascii="Arial" w:hAnsi="Arial" w:cs="Arial"/>
        </w:rPr>
        <w:t xml:space="preserve"> </w:t>
      </w:r>
      <w:r w:rsidR="00D326D0" w:rsidRPr="0093163E">
        <w:rPr>
          <w:rFonts w:ascii="Arial" w:hAnsi="Arial" w:cs="Arial"/>
        </w:rPr>
        <w:t>O grau opinativo, que não é permitido na reportagem convencional, também é citado:</w:t>
      </w:r>
    </w:p>
    <w:p w:rsidR="00146656" w:rsidRPr="0093163E" w:rsidRDefault="00146656" w:rsidP="00AB6C2E">
      <w:pPr>
        <w:pStyle w:val="CitaoDouglas"/>
        <w:spacing w:line="360" w:lineRule="auto"/>
        <w:rPr>
          <w:sz w:val="24"/>
          <w:szCs w:val="24"/>
        </w:rPr>
      </w:pPr>
    </w:p>
    <w:p w:rsidR="00146656" w:rsidRPr="00536D4F" w:rsidRDefault="00D326D0" w:rsidP="00146656">
      <w:pPr>
        <w:pStyle w:val="CitaoDouglas"/>
      </w:pPr>
      <w:r w:rsidRPr="00536D4F">
        <w:t xml:space="preserve">A nova linguagem permite que o repórter se envolva na história que acompanha. Ele se torna uma testemunha dos acontecimentos, que grava em câmeras digitais </w:t>
      </w:r>
      <w:proofErr w:type="gramStart"/>
      <w:r w:rsidRPr="00536D4F">
        <w:t>leves</w:t>
      </w:r>
      <w:proofErr w:type="gramEnd"/>
      <w:r w:rsidRPr="00536D4F">
        <w:t xml:space="preserve"> mas com qualidade para serem reproduzidas nas TVs. O repórter acaba virando personagem, na medida em que contextualiza as imagens gravadas</w:t>
      </w:r>
      <w:r w:rsidR="00807ACC" w:rsidRPr="00536D4F">
        <w:t>.</w:t>
      </w:r>
      <w:r w:rsidRPr="00536D4F">
        <w:t xml:space="preserve"> </w:t>
      </w:r>
      <w:r w:rsidR="00536D4F">
        <w:t>(BARBEIRO; LIMA, 2002, p.</w:t>
      </w:r>
      <w:r w:rsidR="00146656" w:rsidRPr="00536D4F">
        <w:t>74).</w:t>
      </w:r>
    </w:p>
    <w:p w:rsidR="00146656" w:rsidRPr="0093163E" w:rsidRDefault="00146656" w:rsidP="00AB6C2E">
      <w:pPr>
        <w:jc w:val="both"/>
        <w:rPr>
          <w:rFonts w:ascii="Arial" w:hAnsi="Arial" w:cs="Arial"/>
        </w:rPr>
      </w:pPr>
    </w:p>
    <w:p w:rsidR="00B46F12" w:rsidRPr="0093163E" w:rsidRDefault="00DC65FB" w:rsidP="00B46F12">
      <w:pPr>
        <w:spacing w:line="360" w:lineRule="auto"/>
        <w:ind w:firstLine="708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>Conforme Thomaz</w:t>
      </w:r>
      <w:r w:rsidR="00217ECA" w:rsidRPr="0093163E">
        <w:rPr>
          <w:rFonts w:ascii="Arial" w:hAnsi="Arial" w:cs="Arial"/>
        </w:rPr>
        <w:t xml:space="preserve"> (2007a, p. 119)</w:t>
      </w:r>
      <w:r w:rsidR="00F2685A" w:rsidRPr="0093163E">
        <w:rPr>
          <w:rFonts w:ascii="Arial" w:hAnsi="Arial" w:cs="Arial"/>
        </w:rPr>
        <w:t>, o vid</w:t>
      </w:r>
      <w:r w:rsidR="00CA03F7" w:rsidRPr="0093163E">
        <w:rPr>
          <w:rFonts w:ascii="Arial" w:hAnsi="Arial" w:cs="Arial"/>
        </w:rPr>
        <w:t xml:space="preserve">eorrepórter pode optar entre a </w:t>
      </w:r>
      <w:r w:rsidR="00F2685A" w:rsidRPr="0093163E">
        <w:rPr>
          <w:rFonts w:ascii="Arial" w:hAnsi="Arial" w:cs="Arial"/>
        </w:rPr>
        <w:t>neutralidade</w:t>
      </w:r>
      <w:r w:rsidR="00146656" w:rsidRPr="0093163E">
        <w:rPr>
          <w:rFonts w:ascii="Arial" w:hAnsi="Arial" w:cs="Arial"/>
        </w:rPr>
        <w:t xml:space="preserve"> </w:t>
      </w:r>
      <w:r w:rsidRPr="0093163E">
        <w:rPr>
          <w:rFonts w:ascii="Arial" w:hAnsi="Arial" w:cs="Arial"/>
        </w:rPr>
        <w:t>e a vivência das realidades de seus personagens, o que faz com que ele imprima suas percepções e juízos</w:t>
      </w:r>
      <w:r w:rsidR="00F2685A" w:rsidRPr="0093163E">
        <w:rPr>
          <w:rFonts w:ascii="Arial" w:hAnsi="Arial" w:cs="Arial"/>
        </w:rPr>
        <w:t xml:space="preserve">, </w:t>
      </w:r>
      <w:r w:rsidRPr="0093163E">
        <w:rPr>
          <w:rFonts w:ascii="Arial" w:hAnsi="Arial" w:cs="Arial"/>
        </w:rPr>
        <w:t>“</w:t>
      </w:r>
      <w:r w:rsidR="00F2685A" w:rsidRPr="0093163E">
        <w:rPr>
          <w:rFonts w:ascii="Arial" w:hAnsi="Arial" w:cs="Arial"/>
        </w:rPr>
        <w:t xml:space="preserve">como faziam os repórteres do Novo Jornalismo que </w:t>
      </w:r>
      <w:proofErr w:type="gramStart"/>
      <w:r w:rsidR="00F2685A" w:rsidRPr="0093163E">
        <w:rPr>
          <w:rFonts w:ascii="Arial" w:hAnsi="Arial" w:cs="Arial"/>
        </w:rPr>
        <w:t>lançavam-se</w:t>
      </w:r>
      <w:proofErr w:type="gramEnd"/>
      <w:r w:rsidR="00F2685A" w:rsidRPr="0093163E">
        <w:rPr>
          <w:rFonts w:ascii="Arial" w:hAnsi="Arial" w:cs="Arial"/>
        </w:rPr>
        <w:t xml:space="preserve"> a campo aberto para melhor sentir a realidade que iriam retratar</w:t>
      </w:r>
      <w:r w:rsidRPr="0093163E">
        <w:rPr>
          <w:rFonts w:ascii="Arial" w:hAnsi="Arial" w:cs="Arial"/>
        </w:rPr>
        <w:t>”</w:t>
      </w:r>
      <w:r w:rsidR="00F2685A" w:rsidRPr="0093163E">
        <w:rPr>
          <w:rFonts w:ascii="Arial" w:hAnsi="Arial" w:cs="Arial"/>
        </w:rPr>
        <w:t>.</w:t>
      </w:r>
    </w:p>
    <w:p w:rsidR="00F2685A" w:rsidRPr="0093163E" w:rsidRDefault="00AF4E29" w:rsidP="00B46F12">
      <w:pPr>
        <w:spacing w:line="360" w:lineRule="auto"/>
        <w:ind w:firstLine="708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>A objetividade, pregada como regra da rep</w:t>
      </w:r>
      <w:r w:rsidR="008B3A4F" w:rsidRPr="0093163E">
        <w:rPr>
          <w:rFonts w:ascii="Arial" w:hAnsi="Arial" w:cs="Arial"/>
        </w:rPr>
        <w:t>ortagem convencional, dá lugar à</w:t>
      </w:r>
      <w:r w:rsidRPr="0093163E">
        <w:rPr>
          <w:rFonts w:ascii="Arial" w:hAnsi="Arial" w:cs="Arial"/>
        </w:rPr>
        <w:t xml:space="preserve">s </w:t>
      </w:r>
      <w:r w:rsidR="00FC248B" w:rsidRPr="0093163E">
        <w:rPr>
          <w:rFonts w:ascii="Arial" w:hAnsi="Arial" w:cs="Arial"/>
        </w:rPr>
        <w:t>sub</w:t>
      </w:r>
      <w:r w:rsidRPr="0093163E">
        <w:rPr>
          <w:rFonts w:ascii="Arial" w:hAnsi="Arial" w:cs="Arial"/>
        </w:rPr>
        <w:t xml:space="preserve">jetividades do trabalho autoral da videorreportagem. </w:t>
      </w:r>
      <w:r w:rsidR="00B46F12" w:rsidRPr="0093163E">
        <w:rPr>
          <w:rFonts w:ascii="Arial" w:hAnsi="Arial" w:cs="Arial"/>
        </w:rPr>
        <w:t>“A objetividade é um mito, uma vez que os jornalistas aprendem os fatos a partir de sua pr</w:t>
      </w:r>
      <w:r w:rsidR="00807ACC" w:rsidRPr="0093163E">
        <w:rPr>
          <w:rFonts w:ascii="Arial" w:hAnsi="Arial" w:cs="Arial"/>
        </w:rPr>
        <w:t>ópria subjetividade” (BARBEIRO;</w:t>
      </w:r>
      <w:r w:rsidR="00B46F12" w:rsidRPr="0093163E">
        <w:rPr>
          <w:rFonts w:ascii="Arial" w:hAnsi="Arial" w:cs="Arial"/>
        </w:rPr>
        <w:t xml:space="preserve"> LIMA, 2002, p. 33). “Sempre que um repórter relata um dado fato jornalístico, estará inevitavelmente contando a história sob um ponto de vista particular, de acordo com seus referenciais culturais, históricos </w:t>
      </w:r>
      <w:r w:rsidRPr="0093163E">
        <w:rPr>
          <w:rFonts w:ascii="Arial" w:hAnsi="Arial" w:cs="Arial"/>
        </w:rPr>
        <w:t>e políticos” (SQUIRRA, 1995, p.</w:t>
      </w:r>
      <w:r w:rsidR="00B46F12" w:rsidRPr="0093163E">
        <w:rPr>
          <w:rFonts w:ascii="Arial" w:hAnsi="Arial" w:cs="Arial"/>
        </w:rPr>
        <w:t xml:space="preserve"> 63 e 64</w:t>
      </w:r>
      <w:r w:rsidRPr="0093163E">
        <w:rPr>
          <w:rFonts w:ascii="Arial" w:hAnsi="Arial" w:cs="Arial"/>
        </w:rPr>
        <w:t>)</w:t>
      </w:r>
      <w:r w:rsidR="00B46F12" w:rsidRPr="0093163E">
        <w:rPr>
          <w:rFonts w:ascii="Arial" w:hAnsi="Arial" w:cs="Arial"/>
        </w:rPr>
        <w:t>.</w:t>
      </w:r>
      <w:r w:rsidR="00353EF3" w:rsidRPr="0093163E">
        <w:rPr>
          <w:rFonts w:ascii="Arial" w:hAnsi="Arial" w:cs="Arial"/>
        </w:rPr>
        <w:t xml:space="preserve"> Frequentemente, muitos videorrepórteres optam, inclusive, por narrar os acontecimentos em primeira pessoa.</w:t>
      </w:r>
    </w:p>
    <w:p w:rsidR="00807ACC" w:rsidRPr="0093163E" w:rsidRDefault="00120CBC" w:rsidP="003358EE">
      <w:pPr>
        <w:spacing w:line="360" w:lineRule="auto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ab/>
      </w:r>
      <w:r w:rsidR="00353EF3" w:rsidRPr="0093163E">
        <w:rPr>
          <w:rFonts w:ascii="Arial" w:hAnsi="Arial" w:cs="Arial"/>
        </w:rPr>
        <w:t xml:space="preserve">A </w:t>
      </w:r>
      <w:proofErr w:type="spellStart"/>
      <w:r w:rsidR="00353EF3" w:rsidRPr="0093163E">
        <w:rPr>
          <w:rFonts w:ascii="Arial" w:hAnsi="Arial" w:cs="Arial"/>
        </w:rPr>
        <w:t>autoralidade</w:t>
      </w:r>
      <w:proofErr w:type="spellEnd"/>
      <w:r w:rsidR="00353EF3" w:rsidRPr="0093163E">
        <w:rPr>
          <w:rFonts w:ascii="Arial" w:hAnsi="Arial" w:cs="Arial"/>
        </w:rPr>
        <w:t xml:space="preserve">, tida como um dos elementos de destaque na constituição da videorreportagem, no entanto, não é vista como </w:t>
      </w:r>
      <w:r w:rsidR="00E57B80" w:rsidRPr="0093163E">
        <w:rPr>
          <w:rFonts w:ascii="Arial" w:hAnsi="Arial" w:cs="Arial"/>
        </w:rPr>
        <w:t>necessária</w:t>
      </w:r>
      <w:r w:rsidR="00353EF3" w:rsidRPr="0093163E">
        <w:rPr>
          <w:rFonts w:ascii="Arial" w:hAnsi="Arial" w:cs="Arial"/>
        </w:rPr>
        <w:t xml:space="preserve"> para </w:t>
      </w:r>
      <w:proofErr w:type="spellStart"/>
      <w:r w:rsidR="00353EF3" w:rsidRPr="0093163E">
        <w:rPr>
          <w:rFonts w:ascii="Arial" w:hAnsi="Arial" w:cs="Arial"/>
        </w:rPr>
        <w:t>Nachbin</w:t>
      </w:r>
      <w:proofErr w:type="spellEnd"/>
      <w:r w:rsidR="00353EF3" w:rsidRPr="0093163E">
        <w:rPr>
          <w:rFonts w:ascii="Arial" w:hAnsi="Arial" w:cs="Arial"/>
        </w:rPr>
        <w:t>. Em entrevista para Fraga (2013</w:t>
      </w:r>
      <w:r w:rsidR="00E57B80" w:rsidRPr="0093163E">
        <w:rPr>
          <w:rFonts w:ascii="Arial" w:hAnsi="Arial" w:cs="Arial"/>
        </w:rPr>
        <w:t>, p. 63</w:t>
      </w:r>
      <w:r w:rsidR="00353EF3" w:rsidRPr="0093163E">
        <w:rPr>
          <w:rFonts w:ascii="Arial" w:hAnsi="Arial" w:cs="Arial"/>
        </w:rPr>
        <w:t xml:space="preserve">), ele defende </w:t>
      </w:r>
      <w:r w:rsidR="00E57B80" w:rsidRPr="0093163E">
        <w:rPr>
          <w:rFonts w:ascii="Arial" w:hAnsi="Arial" w:cs="Arial"/>
        </w:rPr>
        <w:t xml:space="preserve">que a </w:t>
      </w:r>
      <w:proofErr w:type="spellStart"/>
      <w:r w:rsidR="00E57B80" w:rsidRPr="0093163E">
        <w:rPr>
          <w:rFonts w:ascii="Arial" w:hAnsi="Arial" w:cs="Arial"/>
        </w:rPr>
        <w:t>autoralidade</w:t>
      </w:r>
      <w:proofErr w:type="spellEnd"/>
      <w:r w:rsidR="00E57B80" w:rsidRPr="0093163E">
        <w:rPr>
          <w:rFonts w:ascii="Arial" w:hAnsi="Arial" w:cs="Arial"/>
        </w:rPr>
        <w:t xml:space="preserve"> possa estar mais nas entrelinhas.</w:t>
      </w:r>
      <w:r w:rsidR="003358EE">
        <w:rPr>
          <w:rFonts w:ascii="Arial" w:hAnsi="Arial" w:cs="Arial"/>
        </w:rPr>
        <w:t xml:space="preserve"> </w:t>
      </w:r>
      <w:r w:rsidR="00B46F12" w:rsidRPr="0093163E">
        <w:rPr>
          <w:rFonts w:ascii="Arial" w:hAnsi="Arial" w:cs="Arial"/>
        </w:rPr>
        <w:t>Para Silva (2010), a</w:t>
      </w:r>
      <w:r w:rsidRPr="0093163E">
        <w:rPr>
          <w:rFonts w:ascii="Arial" w:hAnsi="Arial" w:cs="Arial"/>
        </w:rPr>
        <w:t>s trajetórias dos videorrepórteres deve</w:t>
      </w:r>
      <w:r w:rsidR="008D0415" w:rsidRPr="0093163E">
        <w:rPr>
          <w:rFonts w:ascii="Arial" w:hAnsi="Arial" w:cs="Arial"/>
        </w:rPr>
        <w:t>m</w:t>
      </w:r>
      <w:r w:rsidRPr="0093163E">
        <w:rPr>
          <w:rFonts w:ascii="Arial" w:hAnsi="Arial" w:cs="Arial"/>
        </w:rPr>
        <w:t xml:space="preserve"> ser levada</w:t>
      </w:r>
      <w:r w:rsidR="008D0415" w:rsidRPr="0093163E">
        <w:rPr>
          <w:rFonts w:ascii="Arial" w:hAnsi="Arial" w:cs="Arial"/>
        </w:rPr>
        <w:t>s</w:t>
      </w:r>
      <w:r w:rsidRPr="0093163E">
        <w:rPr>
          <w:rFonts w:ascii="Arial" w:hAnsi="Arial" w:cs="Arial"/>
        </w:rPr>
        <w:t xml:space="preserve"> em conta para a constatação de que há ou não uma marca estabelecida</w:t>
      </w:r>
      <w:r w:rsidR="00B46F12" w:rsidRPr="0093163E">
        <w:rPr>
          <w:rFonts w:ascii="Arial" w:hAnsi="Arial" w:cs="Arial"/>
        </w:rPr>
        <w:t xml:space="preserve"> que possibilite o reconhecimento da autoria</w:t>
      </w:r>
      <w:r w:rsidRPr="0093163E">
        <w:rPr>
          <w:rFonts w:ascii="Arial" w:hAnsi="Arial" w:cs="Arial"/>
        </w:rPr>
        <w:t>.</w:t>
      </w:r>
      <w:r w:rsidR="00AF4E29" w:rsidRPr="0093163E">
        <w:rPr>
          <w:rFonts w:ascii="Arial" w:hAnsi="Arial" w:cs="Arial"/>
        </w:rPr>
        <w:t xml:space="preserve"> Ainda segundo ela, na videorreportagem podemos experimentar diversos modos de composição e construção do material.</w:t>
      </w:r>
      <w:r w:rsidR="007663D8" w:rsidRPr="0093163E">
        <w:rPr>
          <w:rFonts w:ascii="Arial" w:hAnsi="Arial" w:cs="Arial"/>
        </w:rPr>
        <w:t xml:space="preserve"> </w:t>
      </w:r>
      <w:r w:rsidR="00AF4E29" w:rsidRPr="0093163E">
        <w:rPr>
          <w:rFonts w:ascii="Arial" w:hAnsi="Arial" w:cs="Arial"/>
        </w:rPr>
        <w:t>“</w:t>
      </w:r>
      <w:r w:rsidR="007663D8" w:rsidRPr="0093163E">
        <w:rPr>
          <w:rFonts w:ascii="Arial" w:hAnsi="Arial" w:cs="Arial"/>
        </w:rPr>
        <w:t>Sendo assim, não podemos falar de uma essência da vid</w:t>
      </w:r>
      <w:r w:rsidR="00AF4E29" w:rsidRPr="0093163E">
        <w:rPr>
          <w:rFonts w:ascii="Arial" w:hAnsi="Arial" w:cs="Arial"/>
        </w:rPr>
        <w:t>eorreportagem, mas de variações” (SILVA, 2010</w:t>
      </w:r>
      <w:r w:rsidR="00807ACC" w:rsidRPr="0093163E">
        <w:rPr>
          <w:rFonts w:ascii="Arial" w:hAnsi="Arial" w:cs="Arial"/>
        </w:rPr>
        <w:t>, p. 81).</w:t>
      </w:r>
    </w:p>
    <w:p w:rsidR="003B71ED" w:rsidRPr="0093163E" w:rsidRDefault="00807ACC" w:rsidP="00F7195D">
      <w:pPr>
        <w:spacing w:line="360" w:lineRule="auto"/>
        <w:ind w:firstLine="708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 xml:space="preserve">Quanto à definição da videorreportagem, Silva </w:t>
      </w:r>
      <w:r w:rsidR="00F7195D" w:rsidRPr="0093163E">
        <w:rPr>
          <w:rFonts w:ascii="Arial" w:hAnsi="Arial" w:cs="Arial"/>
        </w:rPr>
        <w:t xml:space="preserve">(2010) </w:t>
      </w:r>
      <w:r w:rsidRPr="0093163E">
        <w:rPr>
          <w:rFonts w:ascii="Arial" w:hAnsi="Arial" w:cs="Arial"/>
        </w:rPr>
        <w:t>conclui, com base na sua pesquisa, que ela não se afasta o</w:t>
      </w:r>
      <w:r w:rsidR="00F7195D" w:rsidRPr="0093163E">
        <w:rPr>
          <w:rFonts w:ascii="Arial" w:hAnsi="Arial" w:cs="Arial"/>
        </w:rPr>
        <w:t xml:space="preserve"> suficiente do telejornalismo </w:t>
      </w:r>
      <w:r w:rsidR="008B3A4F" w:rsidRPr="0093163E">
        <w:rPr>
          <w:rFonts w:ascii="Arial" w:hAnsi="Arial" w:cs="Arial"/>
        </w:rPr>
        <w:t>para</w:t>
      </w:r>
      <w:r w:rsidRPr="0093163E">
        <w:rPr>
          <w:rFonts w:ascii="Arial" w:hAnsi="Arial" w:cs="Arial"/>
        </w:rPr>
        <w:t xml:space="preserve"> ser considerado um novo gênero televisivo, mas se aproxima demasiadamente de elementos de outros gêneros, se constituindo um subgênero televisivo.</w:t>
      </w:r>
    </w:p>
    <w:p w:rsidR="008D0415" w:rsidRPr="0093163E" w:rsidRDefault="008D0415" w:rsidP="00BE72BD">
      <w:pPr>
        <w:spacing w:line="360" w:lineRule="auto"/>
        <w:jc w:val="both"/>
        <w:rPr>
          <w:rFonts w:ascii="Arial" w:hAnsi="Arial" w:cs="Arial"/>
          <w:b/>
        </w:rPr>
      </w:pPr>
    </w:p>
    <w:p w:rsidR="002C4284" w:rsidRPr="0093163E" w:rsidRDefault="009E79B4" w:rsidP="002C4284">
      <w:pPr>
        <w:spacing w:line="360" w:lineRule="auto"/>
        <w:jc w:val="both"/>
        <w:rPr>
          <w:rFonts w:ascii="Arial" w:hAnsi="Arial" w:cs="Arial"/>
          <w:b/>
        </w:rPr>
      </w:pPr>
      <w:r w:rsidRPr="0093163E">
        <w:rPr>
          <w:rFonts w:ascii="Arial" w:hAnsi="Arial" w:cs="Arial"/>
          <w:b/>
        </w:rPr>
        <w:t>Três videorreportagens em análise</w:t>
      </w:r>
    </w:p>
    <w:p w:rsidR="002C4284" w:rsidRPr="0093163E" w:rsidRDefault="002C4284" w:rsidP="002C4284">
      <w:pPr>
        <w:spacing w:line="360" w:lineRule="auto"/>
        <w:rPr>
          <w:rFonts w:ascii="Arial" w:hAnsi="Arial" w:cs="Arial"/>
        </w:rPr>
      </w:pPr>
    </w:p>
    <w:p w:rsidR="009E79B4" w:rsidRPr="0093163E" w:rsidRDefault="00E6644F" w:rsidP="00E6644F">
      <w:pPr>
        <w:spacing w:line="360" w:lineRule="auto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ab/>
        <w:t xml:space="preserve">Na busca por </w:t>
      </w:r>
      <w:r w:rsidR="008B3A4F" w:rsidRPr="0093163E">
        <w:rPr>
          <w:rFonts w:ascii="Arial" w:hAnsi="Arial" w:cs="Arial"/>
        </w:rPr>
        <w:t xml:space="preserve">características comuns </w:t>
      </w:r>
      <w:r w:rsidR="00044D0D" w:rsidRPr="0093163E">
        <w:rPr>
          <w:rFonts w:ascii="Arial" w:hAnsi="Arial" w:cs="Arial"/>
        </w:rPr>
        <w:t>presentes em diferentes narrativas</w:t>
      </w:r>
      <w:r w:rsidRPr="0093163E">
        <w:rPr>
          <w:rFonts w:ascii="Arial" w:hAnsi="Arial" w:cs="Arial"/>
        </w:rPr>
        <w:t xml:space="preserve">, o autor </w:t>
      </w:r>
      <w:r w:rsidR="009E79B4" w:rsidRPr="0093163E">
        <w:rPr>
          <w:rFonts w:ascii="Arial" w:hAnsi="Arial" w:cs="Arial"/>
        </w:rPr>
        <w:t xml:space="preserve">do presente artigo </w:t>
      </w:r>
      <w:r w:rsidR="008B3A4F" w:rsidRPr="0093163E">
        <w:rPr>
          <w:rFonts w:ascii="Arial" w:hAnsi="Arial" w:cs="Arial"/>
        </w:rPr>
        <w:t>analisou</w:t>
      </w:r>
      <w:r w:rsidRPr="0093163E">
        <w:rPr>
          <w:rFonts w:ascii="Arial" w:hAnsi="Arial" w:cs="Arial"/>
        </w:rPr>
        <w:t xml:space="preserve"> três trabalhos</w:t>
      </w:r>
      <w:r w:rsidR="00044D0D" w:rsidRPr="0093163E">
        <w:rPr>
          <w:rFonts w:ascii="Arial" w:hAnsi="Arial" w:cs="Arial"/>
        </w:rPr>
        <w:t xml:space="preserve"> </w:t>
      </w:r>
      <w:r w:rsidR="00631AA2" w:rsidRPr="0093163E">
        <w:rPr>
          <w:rFonts w:ascii="Arial" w:hAnsi="Arial" w:cs="Arial"/>
        </w:rPr>
        <w:t xml:space="preserve">classificados como </w:t>
      </w:r>
      <w:r w:rsidR="00631AA2" w:rsidRPr="0093163E">
        <w:rPr>
          <w:rFonts w:ascii="Arial" w:hAnsi="Arial" w:cs="Arial"/>
        </w:rPr>
        <w:lastRenderedPageBreak/>
        <w:t>videorreportagens por seus realizadores</w:t>
      </w:r>
      <w:r w:rsidR="00044D0D" w:rsidRPr="0093163E">
        <w:rPr>
          <w:rFonts w:ascii="Arial" w:hAnsi="Arial" w:cs="Arial"/>
        </w:rPr>
        <w:t>:</w:t>
      </w:r>
      <w:r w:rsidR="009E79B4" w:rsidRPr="0093163E">
        <w:rPr>
          <w:rFonts w:ascii="Arial" w:hAnsi="Arial" w:cs="Arial"/>
        </w:rPr>
        <w:t xml:space="preserve"> </w:t>
      </w:r>
      <w:r w:rsidR="009E79B4" w:rsidRPr="0093163E">
        <w:rPr>
          <w:rFonts w:ascii="Arial" w:hAnsi="Arial" w:cs="Arial"/>
          <w:i/>
        </w:rPr>
        <w:t xml:space="preserve">Fechamento lixão de </w:t>
      </w:r>
      <w:proofErr w:type="spellStart"/>
      <w:r w:rsidR="009E79B4" w:rsidRPr="0093163E">
        <w:rPr>
          <w:rFonts w:ascii="Arial" w:hAnsi="Arial" w:cs="Arial"/>
          <w:i/>
        </w:rPr>
        <w:t>Gramacho</w:t>
      </w:r>
      <w:proofErr w:type="spellEnd"/>
      <w:r w:rsidR="009E79B4" w:rsidRPr="0093163E">
        <w:rPr>
          <w:rStyle w:val="Refdenotaderodap"/>
          <w:rFonts w:ascii="Arial" w:hAnsi="Arial" w:cs="Arial"/>
        </w:rPr>
        <w:footnoteReference w:id="7"/>
      </w:r>
      <w:r w:rsidR="009E79B4" w:rsidRPr="0093163E">
        <w:rPr>
          <w:rFonts w:ascii="Arial" w:hAnsi="Arial" w:cs="Arial"/>
        </w:rPr>
        <w:t xml:space="preserve">, do programa </w:t>
      </w:r>
      <w:r w:rsidR="009E79B4" w:rsidRPr="0093163E">
        <w:rPr>
          <w:rFonts w:ascii="Arial" w:hAnsi="Arial" w:cs="Arial"/>
          <w:i/>
        </w:rPr>
        <w:t>Profissão Repórter</w:t>
      </w:r>
      <w:r w:rsidR="009E79B4" w:rsidRPr="0093163E">
        <w:rPr>
          <w:rFonts w:ascii="Arial" w:hAnsi="Arial" w:cs="Arial"/>
        </w:rPr>
        <w:t xml:space="preserve">, da Rede Globo; </w:t>
      </w:r>
      <w:r w:rsidR="009E79B4" w:rsidRPr="0093163E">
        <w:rPr>
          <w:rFonts w:ascii="Arial" w:hAnsi="Arial" w:cs="Arial"/>
          <w:i/>
        </w:rPr>
        <w:t>Peru: A recíproca é verdadeira</w:t>
      </w:r>
      <w:r w:rsidR="009E79B4" w:rsidRPr="0093163E">
        <w:rPr>
          <w:rStyle w:val="Refdenotaderodap"/>
          <w:rFonts w:ascii="Arial" w:hAnsi="Arial" w:cs="Arial"/>
        </w:rPr>
        <w:footnoteReference w:id="8"/>
      </w:r>
      <w:r w:rsidR="009E79B4" w:rsidRPr="0093163E">
        <w:rPr>
          <w:rFonts w:ascii="Arial" w:hAnsi="Arial" w:cs="Arial"/>
        </w:rPr>
        <w:t xml:space="preserve">, do programa </w:t>
      </w:r>
      <w:r w:rsidR="009E79B4" w:rsidRPr="0093163E">
        <w:rPr>
          <w:rFonts w:ascii="Arial" w:hAnsi="Arial" w:cs="Arial"/>
          <w:i/>
        </w:rPr>
        <w:t>Passagem Para...</w:t>
      </w:r>
      <w:r w:rsidR="009E79B4" w:rsidRPr="0093163E">
        <w:rPr>
          <w:rFonts w:ascii="Arial" w:hAnsi="Arial" w:cs="Arial"/>
        </w:rPr>
        <w:t xml:space="preserve">, do canal Futura; e </w:t>
      </w:r>
      <w:r w:rsidR="009E79B4" w:rsidRPr="0093163E">
        <w:rPr>
          <w:rFonts w:ascii="Arial" w:hAnsi="Arial" w:cs="Arial"/>
          <w:i/>
        </w:rPr>
        <w:t xml:space="preserve">Aventuras com Renata </w:t>
      </w:r>
      <w:proofErr w:type="spellStart"/>
      <w:r w:rsidR="009E79B4" w:rsidRPr="0093163E">
        <w:rPr>
          <w:rFonts w:ascii="Arial" w:hAnsi="Arial" w:cs="Arial"/>
          <w:i/>
        </w:rPr>
        <w:t>Falzoni</w:t>
      </w:r>
      <w:proofErr w:type="spellEnd"/>
      <w:r w:rsidR="009E79B4" w:rsidRPr="0093163E">
        <w:rPr>
          <w:rFonts w:ascii="Arial" w:hAnsi="Arial" w:cs="Arial"/>
          <w:i/>
        </w:rPr>
        <w:t xml:space="preserve"> no </w:t>
      </w:r>
      <w:proofErr w:type="spellStart"/>
      <w:r w:rsidR="009E79B4" w:rsidRPr="0093163E">
        <w:rPr>
          <w:rFonts w:ascii="Arial" w:hAnsi="Arial" w:cs="Arial"/>
          <w:i/>
        </w:rPr>
        <w:t>Cemucam</w:t>
      </w:r>
      <w:proofErr w:type="spellEnd"/>
      <w:r w:rsidR="009E79B4" w:rsidRPr="0093163E">
        <w:rPr>
          <w:rStyle w:val="Refdenotaderodap"/>
          <w:rFonts w:ascii="Arial" w:hAnsi="Arial" w:cs="Arial"/>
        </w:rPr>
        <w:footnoteReference w:id="9"/>
      </w:r>
      <w:r w:rsidR="009E79B4" w:rsidRPr="0093163E">
        <w:rPr>
          <w:rFonts w:ascii="Arial" w:hAnsi="Arial" w:cs="Arial"/>
        </w:rPr>
        <w:t xml:space="preserve">, do programa </w:t>
      </w:r>
      <w:r w:rsidR="009E79B4" w:rsidRPr="0093163E">
        <w:rPr>
          <w:rFonts w:ascii="Arial" w:hAnsi="Arial" w:cs="Arial"/>
          <w:i/>
        </w:rPr>
        <w:t xml:space="preserve">Aventuras com Renata </w:t>
      </w:r>
      <w:proofErr w:type="spellStart"/>
      <w:r w:rsidR="009E79B4" w:rsidRPr="0093163E">
        <w:rPr>
          <w:rFonts w:ascii="Arial" w:hAnsi="Arial" w:cs="Arial"/>
          <w:i/>
        </w:rPr>
        <w:t>Falzoni</w:t>
      </w:r>
      <w:proofErr w:type="spellEnd"/>
      <w:r w:rsidR="009E79B4" w:rsidRPr="0093163E">
        <w:rPr>
          <w:rFonts w:ascii="Arial" w:hAnsi="Arial" w:cs="Arial"/>
        </w:rPr>
        <w:t xml:space="preserve">, do canal ESPN. O trabalho </w:t>
      </w:r>
      <w:r w:rsidR="000F5B77" w:rsidRPr="0093163E">
        <w:rPr>
          <w:rFonts w:ascii="Arial" w:hAnsi="Arial" w:cs="Arial"/>
        </w:rPr>
        <w:t>foi</w:t>
      </w:r>
      <w:r w:rsidR="009E79B4" w:rsidRPr="0093163E">
        <w:rPr>
          <w:rFonts w:ascii="Arial" w:hAnsi="Arial" w:cs="Arial"/>
        </w:rPr>
        <w:t xml:space="preserve"> desenvolvido com base na técnica de análise de imagem em movimento, baseada no conceito de Rose (2002), que </w:t>
      </w:r>
      <w:r w:rsidR="000F5B77" w:rsidRPr="0093163E">
        <w:rPr>
          <w:rFonts w:ascii="Arial" w:hAnsi="Arial" w:cs="Arial"/>
        </w:rPr>
        <w:t>leva</w:t>
      </w:r>
      <w:r w:rsidR="009E79B4" w:rsidRPr="0093163E">
        <w:rPr>
          <w:rFonts w:ascii="Arial" w:hAnsi="Arial" w:cs="Arial"/>
        </w:rPr>
        <w:t xml:space="preserve"> em conta tanto os aspectos textuais quanto os não-textuais.</w:t>
      </w:r>
    </w:p>
    <w:p w:rsidR="00D23A1D" w:rsidRPr="0093163E" w:rsidRDefault="007A7B32" w:rsidP="000F5B77">
      <w:pPr>
        <w:spacing w:line="360" w:lineRule="auto"/>
        <w:ind w:firstLine="709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 xml:space="preserve">O referencial de amostragem escolhido para a análise </w:t>
      </w:r>
      <w:r w:rsidR="000F5B77" w:rsidRPr="0093163E">
        <w:rPr>
          <w:rFonts w:ascii="Arial" w:hAnsi="Arial" w:cs="Arial"/>
        </w:rPr>
        <w:t>foi</w:t>
      </w:r>
      <w:r w:rsidRPr="0093163E">
        <w:rPr>
          <w:rFonts w:ascii="Arial" w:hAnsi="Arial" w:cs="Arial"/>
        </w:rPr>
        <w:t xml:space="preserve"> a questão temporal. Buscou-se três trab</w:t>
      </w:r>
      <w:r w:rsidR="00480785" w:rsidRPr="0093163E">
        <w:rPr>
          <w:rFonts w:ascii="Arial" w:hAnsi="Arial" w:cs="Arial"/>
        </w:rPr>
        <w:t>alhos</w:t>
      </w:r>
      <w:r w:rsidR="00D43BE2" w:rsidRPr="0093163E">
        <w:rPr>
          <w:rFonts w:ascii="Arial" w:hAnsi="Arial" w:cs="Arial"/>
        </w:rPr>
        <w:t xml:space="preserve"> veiculados na televisão, em rede nacional,</w:t>
      </w:r>
      <w:r w:rsidR="00480785" w:rsidRPr="0093163E">
        <w:rPr>
          <w:rFonts w:ascii="Arial" w:hAnsi="Arial" w:cs="Arial"/>
        </w:rPr>
        <w:t xml:space="preserve"> feitos na terceira fase da videorreportagem, conforme conceito de Silva (2010)</w:t>
      </w:r>
      <w:r w:rsidR="0072666E" w:rsidRPr="0093163E">
        <w:rPr>
          <w:rFonts w:ascii="Arial" w:hAnsi="Arial" w:cs="Arial"/>
        </w:rPr>
        <w:t xml:space="preserve">. </w:t>
      </w:r>
      <w:r w:rsidR="00D23A1D" w:rsidRPr="0093163E">
        <w:rPr>
          <w:rFonts w:ascii="Arial" w:hAnsi="Arial" w:cs="Arial"/>
        </w:rPr>
        <w:t>Para a escolha dos objetos de pesquisa,</w:t>
      </w:r>
      <w:r w:rsidR="0072666E" w:rsidRPr="0093163E">
        <w:rPr>
          <w:rFonts w:ascii="Arial" w:hAnsi="Arial" w:cs="Arial"/>
        </w:rPr>
        <w:t xml:space="preserve"> levou-se em conta a relevância do material </w:t>
      </w:r>
      <w:r w:rsidRPr="0093163E">
        <w:rPr>
          <w:rFonts w:ascii="Arial" w:hAnsi="Arial" w:cs="Arial"/>
        </w:rPr>
        <w:t xml:space="preserve">– </w:t>
      </w:r>
      <w:proofErr w:type="spellStart"/>
      <w:r w:rsidR="00480785" w:rsidRPr="0093163E">
        <w:rPr>
          <w:rFonts w:ascii="Arial" w:hAnsi="Arial" w:cs="Arial"/>
        </w:rPr>
        <w:t>Falzoni</w:t>
      </w:r>
      <w:proofErr w:type="spellEnd"/>
      <w:r w:rsidRPr="0093163E">
        <w:rPr>
          <w:rFonts w:ascii="Arial" w:hAnsi="Arial" w:cs="Arial"/>
        </w:rPr>
        <w:t xml:space="preserve"> integrou a equipe de abelhas da </w:t>
      </w:r>
      <w:r w:rsidRPr="0093163E">
        <w:rPr>
          <w:rFonts w:ascii="Arial" w:hAnsi="Arial" w:cs="Arial"/>
          <w:i/>
        </w:rPr>
        <w:t>TV Mix</w:t>
      </w:r>
      <w:r w:rsidRPr="0093163E">
        <w:rPr>
          <w:rFonts w:ascii="Arial" w:hAnsi="Arial" w:cs="Arial"/>
        </w:rPr>
        <w:t xml:space="preserve"> e é, ao lado de </w:t>
      </w:r>
      <w:proofErr w:type="spellStart"/>
      <w:r w:rsidRPr="0093163E">
        <w:rPr>
          <w:rFonts w:ascii="Arial" w:hAnsi="Arial" w:cs="Arial"/>
        </w:rPr>
        <w:t>Nachbin</w:t>
      </w:r>
      <w:proofErr w:type="spellEnd"/>
      <w:r w:rsidRPr="0093163E">
        <w:rPr>
          <w:rFonts w:ascii="Arial" w:hAnsi="Arial" w:cs="Arial"/>
        </w:rPr>
        <w:t>, um dos nomes mais citados quando o assunto é videojornalismo no Brasil. Já a reportagem sobre o fechamento do aterro sani</w:t>
      </w:r>
      <w:r w:rsidR="0059102B" w:rsidRPr="0093163E">
        <w:rPr>
          <w:rFonts w:ascii="Arial" w:hAnsi="Arial" w:cs="Arial"/>
        </w:rPr>
        <w:t xml:space="preserve">tário </w:t>
      </w:r>
      <w:proofErr w:type="spellStart"/>
      <w:r w:rsidR="0059102B" w:rsidRPr="0093163E">
        <w:rPr>
          <w:rFonts w:ascii="Arial" w:hAnsi="Arial" w:cs="Arial"/>
        </w:rPr>
        <w:t>Gramach</w:t>
      </w:r>
      <w:r w:rsidR="0072666E" w:rsidRPr="0093163E">
        <w:rPr>
          <w:rFonts w:ascii="Arial" w:hAnsi="Arial" w:cs="Arial"/>
        </w:rPr>
        <w:t>o</w:t>
      </w:r>
      <w:proofErr w:type="spellEnd"/>
      <w:r w:rsidR="0072666E" w:rsidRPr="0093163E">
        <w:rPr>
          <w:rFonts w:ascii="Arial" w:hAnsi="Arial" w:cs="Arial"/>
        </w:rPr>
        <w:t xml:space="preserve"> </w:t>
      </w:r>
      <w:r w:rsidR="00480785" w:rsidRPr="0093163E">
        <w:rPr>
          <w:rFonts w:ascii="Arial" w:hAnsi="Arial" w:cs="Arial"/>
        </w:rPr>
        <w:t>venceu o prêmio de melhor reportagem cinematográfica da 10ª edição do Prêmio Líbero Badaró</w:t>
      </w:r>
      <w:r w:rsidR="0072666E" w:rsidRPr="0093163E">
        <w:rPr>
          <w:rFonts w:ascii="Arial" w:hAnsi="Arial" w:cs="Arial"/>
        </w:rPr>
        <w:t>.</w:t>
      </w:r>
      <w:r w:rsidR="00480785" w:rsidRPr="0093163E">
        <w:rPr>
          <w:rFonts w:ascii="Arial" w:hAnsi="Arial" w:cs="Arial"/>
        </w:rPr>
        <w:t xml:space="preserve"> Também </w:t>
      </w:r>
      <w:proofErr w:type="gramStart"/>
      <w:r w:rsidR="00480785" w:rsidRPr="0093163E">
        <w:rPr>
          <w:rFonts w:ascii="Arial" w:hAnsi="Arial" w:cs="Arial"/>
        </w:rPr>
        <w:t>levou-se</w:t>
      </w:r>
      <w:proofErr w:type="gramEnd"/>
      <w:r w:rsidR="00480785" w:rsidRPr="0093163E">
        <w:rPr>
          <w:rFonts w:ascii="Arial" w:hAnsi="Arial" w:cs="Arial"/>
        </w:rPr>
        <w:t xml:space="preserve"> em conta para a amostragem o fato de que os trabalhos de </w:t>
      </w:r>
      <w:proofErr w:type="spellStart"/>
      <w:r w:rsidR="00480785" w:rsidRPr="0093163E">
        <w:rPr>
          <w:rFonts w:ascii="Arial" w:hAnsi="Arial" w:cs="Arial"/>
        </w:rPr>
        <w:t>Nachbin</w:t>
      </w:r>
      <w:proofErr w:type="spellEnd"/>
      <w:r w:rsidR="00480785" w:rsidRPr="0093163E">
        <w:rPr>
          <w:rFonts w:ascii="Arial" w:hAnsi="Arial" w:cs="Arial"/>
        </w:rPr>
        <w:t xml:space="preserve"> e </w:t>
      </w:r>
      <w:proofErr w:type="spellStart"/>
      <w:r w:rsidR="00480785" w:rsidRPr="0093163E">
        <w:rPr>
          <w:rFonts w:ascii="Arial" w:hAnsi="Arial" w:cs="Arial"/>
        </w:rPr>
        <w:t>Falzoni</w:t>
      </w:r>
      <w:proofErr w:type="spellEnd"/>
      <w:r w:rsidR="00480785" w:rsidRPr="0093163E">
        <w:rPr>
          <w:rFonts w:ascii="Arial" w:hAnsi="Arial" w:cs="Arial"/>
        </w:rPr>
        <w:t xml:space="preserve"> foram veiculados na TV fechada, enquanto o material de </w:t>
      </w:r>
      <w:proofErr w:type="spellStart"/>
      <w:r w:rsidR="00480785" w:rsidRPr="0093163E">
        <w:rPr>
          <w:rFonts w:ascii="Arial" w:hAnsi="Arial" w:cs="Arial"/>
        </w:rPr>
        <w:t>Bentivegna</w:t>
      </w:r>
      <w:proofErr w:type="spellEnd"/>
      <w:r w:rsidR="00480785" w:rsidRPr="0093163E">
        <w:rPr>
          <w:rFonts w:ascii="Arial" w:hAnsi="Arial" w:cs="Arial"/>
        </w:rPr>
        <w:t xml:space="preserve"> e </w:t>
      </w:r>
      <w:r w:rsidR="00726629" w:rsidRPr="0093163E">
        <w:rPr>
          <w:rFonts w:ascii="Arial" w:hAnsi="Arial" w:cs="Arial"/>
        </w:rPr>
        <w:t xml:space="preserve">Caco </w:t>
      </w:r>
      <w:r w:rsidR="00480785" w:rsidRPr="0093163E">
        <w:rPr>
          <w:rFonts w:ascii="Arial" w:hAnsi="Arial" w:cs="Arial"/>
        </w:rPr>
        <w:t>Barcellos</w:t>
      </w:r>
      <w:r w:rsidR="00726629" w:rsidRPr="0093163E">
        <w:rPr>
          <w:rStyle w:val="Refdenotaderodap"/>
          <w:rFonts w:ascii="Arial" w:hAnsi="Arial" w:cs="Arial"/>
        </w:rPr>
        <w:footnoteReference w:id="10"/>
      </w:r>
      <w:r w:rsidR="00726629" w:rsidRPr="0093163E">
        <w:rPr>
          <w:rFonts w:ascii="Arial" w:hAnsi="Arial" w:cs="Arial"/>
        </w:rPr>
        <w:t xml:space="preserve"> </w:t>
      </w:r>
      <w:r w:rsidR="00480785" w:rsidRPr="0093163E">
        <w:rPr>
          <w:rFonts w:ascii="Arial" w:hAnsi="Arial" w:cs="Arial"/>
        </w:rPr>
        <w:t xml:space="preserve">foi exibido na TV aberta brasileira, </w:t>
      </w:r>
      <w:r w:rsidR="00DD2E6B" w:rsidRPr="0093163E">
        <w:rPr>
          <w:rFonts w:ascii="Arial" w:hAnsi="Arial" w:cs="Arial"/>
        </w:rPr>
        <w:t>o que representa uma maior gama de conteúdo</w:t>
      </w:r>
      <w:r w:rsidR="00480785" w:rsidRPr="0093163E">
        <w:rPr>
          <w:rFonts w:ascii="Arial" w:hAnsi="Arial" w:cs="Arial"/>
        </w:rPr>
        <w:t>.</w:t>
      </w:r>
    </w:p>
    <w:p w:rsidR="00D77595" w:rsidRPr="0093163E" w:rsidRDefault="001A33C8" w:rsidP="005C2495">
      <w:pPr>
        <w:spacing w:line="360" w:lineRule="auto"/>
        <w:ind w:firstLine="708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>Além de todas as falas e breve</w:t>
      </w:r>
      <w:r w:rsidR="008839FB" w:rsidRPr="0093163E">
        <w:rPr>
          <w:rFonts w:ascii="Arial" w:hAnsi="Arial" w:cs="Arial"/>
        </w:rPr>
        <w:t>s</w:t>
      </w:r>
      <w:r w:rsidRPr="0093163E">
        <w:rPr>
          <w:rFonts w:ascii="Arial" w:hAnsi="Arial" w:cs="Arial"/>
        </w:rPr>
        <w:t xml:space="preserve"> descrições</w:t>
      </w:r>
      <w:r w:rsidR="008839FB" w:rsidRPr="0093163E">
        <w:rPr>
          <w:rFonts w:ascii="Arial" w:hAnsi="Arial" w:cs="Arial"/>
        </w:rPr>
        <w:t xml:space="preserve"> das cenas</w:t>
      </w:r>
      <w:r w:rsidRPr="0093163E">
        <w:rPr>
          <w:rFonts w:ascii="Arial" w:hAnsi="Arial" w:cs="Arial"/>
        </w:rPr>
        <w:t xml:space="preserve">, </w:t>
      </w:r>
      <w:r w:rsidR="00EC4EBC" w:rsidRPr="0093163E">
        <w:rPr>
          <w:rFonts w:ascii="Arial" w:hAnsi="Arial" w:cs="Arial"/>
        </w:rPr>
        <w:t xml:space="preserve">o autor </w:t>
      </w:r>
      <w:r w:rsidR="00044D0D" w:rsidRPr="0093163E">
        <w:rPr>
          <w:rFonts w:ascii="Arial" w:hAnsi="Arial" w:cs="Arial"/>
        </w:rPr>
        <w:t>registr</w:t>
      </w:r>
      <w:r w:rsidR="000F5B77" w:rsidRPr="0093163E">
        <w:rPr>
          <w:rFonts w:ascii="Arial" w:hAnsi="Arial" w:cs="Arial"/>
        </w:rPr>
        <w:t>ou</w:t>
      </w:r>
      <w:r w:rsidR="00044D0D" w:rsidRPr="0093163E">
        <w:rPr>
          <w:rFonts w:ascii="Arial" w:hAnsi="Arial" w:cs="Arial"/>
        </w:rPr>
        <w:t xml:space="preserve"> </w:t>
      </w:r>
      <w:r w:rsidRPr="0093163E">
        <w:rPr>
          <w:rFonts w:ascii="Arial" w:hAnsi="Arial" w:cs="Arial"/>
        </w:rPr>
        <w:t xml:space="preserve">os enquadramentos do videorrepórter e dos entrevistados, </w:t>
      </w:r>
      <w:r w:rsidR="00E85604" w:rsidRPr="0093163E">
        <w:rPr>
          <w:rFonts w:ascii="Arial" w:hAnsi="Arial" w:cs="Arial"/>
        </w:rPr>
        <w:t xml:space="preserve">conforme </w:t>
      </w:r>
      <w:r w:rsidR="000F5B77" w:rsidRPr="0093163E">
        <w:rPr>
          <w:rFonts w:ascii="Arial" w:hAnsi="Arial" w:cs="Arial"/>
        </w:rPr>
        <w:t>categorias de</w:t>
      </w:r>
      <w:r w:rsidR="00E85604" w:rsidRPr="0093163E">
        <w:rPr>
          <w:rFonts w:ascii="Arial" w:hAnsi="Arial" w:cs="Arial"/>
        </w:rPr>
        <w:t xml:space="preserve"> </w:t>
      </w:r>
      <w:proofErr w:type="spellStart"/>
      <w:r w:rsidR="00E85604" w:rsidRPr="0093163E">
        <w:rPr>
          <w:rFonts w:ascii="Arial" w:hAnsi="Arial" w:cs="Arial"/>
        </w:rPr>
        <w:t>Gerbase</w:t>
      </w:r>
      <w:proofErr w:type="spellEnd"/>
      <w:r w:rsidR="00E85604" w:rsidRPr="0093163E">
        <w:rPr>
          <w:rFonts w:ascii="Arial" w:hAnsi="Arial" w:cs="Arial"/>
        </w:rPr>
        <w:t xml:space="preserve"> (2012)</w:t>
      </w:r>
      <w:r w:rsidR="000F5B77" w:rsidRPr="0093163E">
        <w:rPr>
          <w:rFonts w:ascii="Arial" w:hAnsi="Arial" w:cs="Arial"/>
        </w:rPr>
        <w:t>.</w:t>
      </w:r>
      <w:r w:rsidR="005C2495" w:rsidRPr="0093163E">
        <w:rPr>
          <w:rFonts w:ascii="Arial" w:hAnsi="Arial" w:cs="Arial"/>
        </w:rPr>
        <w:t xml:space="preserve"> </w:t>
      </w:r>
      <w:r w:rsidR="0072666E" w:rsidRPr="0093163E">
        <w:rPr>
          <w:rFonts w:ascii="Arial" w:hAnsi="Arial" w:cs="Arial"/>
        </w:rPr>
        <w:t>Os aspectos analisados</w:t>
      </w:r>
      <w:r w:rsidR="000F5B77" w:rsidRPr="0093163E">
        <w:rPr>
          <w:rFonts w:ascii="Arial" w:hAnsi="Arial" w:cs="Arial"/>
        </w:rPr>
        <w:t xml:space="preserve"> foram</w:t>
      </w:r>
      <w:r w:rsidR="0072666E" w:rsidRPr="0093163E">
        <w:rPr>
          <w:rFonts w:ascii="Arial" w:hAnsi="Arial" w:cs="Arial"/>
        </w:rPr>
        <w:t>:</w:t>
      </w:r>
      <w:r w:rsidR="000F5B77" w:rsidRPr="0093163E">
        <w:rPr>
          <w:rFonts w:ascii="Arial" w:hAnsi="Arial" w:cs="Arial"/>
        </w:rPr>
        <w:t xml:space="preserve"> n</w:t>
      </w:r>
      <w:r w:rsidR="009737E7" w:rsidRPr="0093163E">
        <w:rPr>
          <w:rFonts w:ascii="Arial" w:hAnsi="Arial" w:cs="Arial"/>
        </w:rPr>
        <w:t>úmero de sonoras por videorreportagem</w:t>
      </w:r>
      <w:r w:rsidR="000F5B77" w:rsidRPr="0093163E">
        <w:rPr>
          <w:rFonts w:ascii="Arial" w:hAnsi="Arial" w:cs="Arial"/>
        </w:rPr>
        <w:t>; d</w:t>
      </w:r>
      <w:r w:rsidR="009737E7" w:rsidRPr="0093163E">
        <w:rPr>
          <w:rFonts w:ascii="Arial" w:hAnsi="Arial" w:cs="Arial"/>
        </w:rPr>
        <w:t>uração média das sonoras</w:t>
      </w:r>
      <w:r w:rsidR="000F5B77" w:rsidRPr="0093163E">
        <w:rPr>
          <w:rFonts w:ascii="Arial" w:hAnsi="Arial" w:cs="Arial"/>
        </w:rPr>
        <w:t>; e</w:t>
      </w:r>
      <w:r w:rsidR="00D568FC" w:rsidRPr="0093163E">
        <w:rPr>
          <w:rFonts w:ascii="Arial" w:hAnsi="Arial" w:cs="Arial"/>
        </w:rPr>
        <w:t>nquadramento das sonoras</w:t>
      </w:r>
      <w:r w:rsidR="000F5B77" w:rsidRPr="0093163E">
        <w:rPr>
          <w:rFonts w:ascii="Arial" w:hAnsi="Arial" w:cs="Arial"/>
        </w:rPr>
        <w:t xml:space="preserve">; </w:t>
      </w:r>
      <w:r w:rsidR="000F5B77" w:rsidRPr="0093163E">
        <w:rPr>
          <w:rFonts w:ascii="Arial" w:hAnsi="Arial" w:cs="Arial"/>
        </w:rPr>
        <w:lastRenderedPageBreak/>
        <w:t>n</w:t>
      </w:r>
      <w:r w:rsidR="009737E7" w:rsidRPr="0093163E">
        <w:rPr>
          <w:rFonts w:ascii="Arial" w:hAnsi="Arial" w:cs="Arial"/>
        </w:rPr>
        <w:t>úmero de vezes que o videorrepórter aparece na tela</w:t>
      </w:r>
      <w:r w:rsidR="000F5B77" w:rsidRPr="0093163E">
        <w:rPr>
          <w:rFonts w:ascii="Arial" w:hAnsi="Arial" w:cs="Arial"/>
        </w:rPr>
        <w:t>; d</w:t>
      </w:r>
      <w:r w:rsidR="009737E7" w:rsidRPr="0093163E">
        <w:rPr>
          <w:rFonts w:ascii="Arial" w:hAnsi="Arial" w:cs="Arial"/>
        </w:rPr>
        <w:t>uração média das aparições do videorr</w:t>
      </w:r>
      <w:r w:rsidR="000F5B77" w:rsidRPr="0093163E">
        <w:rPr>
          <w:rFonts w:ascii="Arial" w:hAnsi="Arial" w:cs="Arial"/>
        </w:rPr>
        <w:t>epórter na tela; e</w:t>
      </w:r>
      <w:r w:rsidRPr="0093163E">
        <w:rPr>
          <w:rFonts w:ascii="Arial" w:hAnsi="Arial" w:cs="Arial"/>
        </w:rPr>
        <w:t>n</w:t>
      </w:r>
      <w:r w:rsidR="009737E7" w:rsidRPr="0093163E">
        <w:rPr>
          <w:rFonts w:ascii="Arial" w:hAnsi="Arial" w:cs="Arial"/>
        </w:rPr>
        <w:t>quadramento do videorrepórter na</w:t>
      </w:r>
      <w:r w:rsidRPr="0093163E">
        <w:rPr>
          <w:rFonts w:ascii="Arial" w:hAnsi="Arial" w:cs="Arial"/>
        </w:rPr>
        <w:t xml:space="preserve"> tela</w:t>
      </w:r>
      <w:r w:rsidR="000F5B77" w:rsidRPr="0093163E">
        <w:rPr>
          <w:rFonts w:ascii="Arial" w:hAnsi="Arial" w:cs="Arial"/>
        </w:rPr>
        <w:t>; n</w:t>
      </w:r>
      <w:r w:rsidR="0072666E" w:rsidRPr="0093163E">
        <w:rPr>
          <w:rFonts w:ascii="Arial" w:hAnsi="Arial" w:cs="Arial"/>
        </w:rPr>
        <w:t xml:space="preserve">úmero de imagens </w:t>
      </w:r>
      <w:r w:rsidR="00F01551" w:rsidRPr="0093163E">
        <w:rPr>
          <w:rFonts w:ascii="Arial" w:hAnsi="Arial" w:cs="Arial"/>
        </w:rPr>
        <w:t xml:space="preserve">(exceto sonoras) </w:t>
      </w:r>
      <w:r w:rsidR="0072666E" w:rsidRPr="0093163E">
        <w:rPr>
          <w:rFonts w:ascii="Arial" w:hAnsi="Arial" w:cs="Arial"/>
        </w:rPr>
        <w:t>estáticas</w:t>
      </w:r>
      <w:r w:rsidR="000F5B77" w:rsidRPr="0093163E">
        <w:rPr>
          <w:rFonts w:ascii="Arial" w:hAnsi="Arial" w:cs="Arial"/>
        </w:rPr>
        <w:t>; d</w:t>
      </w:r>
      <w:r w:rsidR="009737E7" w:rsidRPr="0093163E">
        <w:rPr>
          <w:rFonts w:ascii="Arial" w:hAnsi="Arial" w:cs="Arial"/>
        </w:rPr>
        <w:t xml:space="preserve">uração média das imagens (exceto sonoras) </w:t>
      </w:r>
      <w:r w:rsidR="00D43BE2" w:rsidRPr="0093163E">
        <w:rPr>
          <w:rFonts w:ascii="Arial" w:hAnsi="Arial" w:cs="Arial"/>
        </w:rPr>
        <w:t>estáticas (</w:t>
      </w:r>
      <w:proofErr w:type="spellStart"/>
      <w:r w:rsidR="00D43BE2" w:rsidRPr="0093163E">
        <w:rPr>
          <w:rFonts w:ascii="Arial" w:hAnsi="Arial" w:cs="Arial"/>
        </w:rPr>
        <w:t>obs</w:t>
      </w:r>
      <w:proofErr w:type="spellEnd"/>
      <w:r w:rsidR="00D43BE2" w:rsidRPr="0093163E">
        <w:rPr>
          <w:rFonts w:ascii="Arial" w:hAnsi="Arial" w:cs="Arial"/>
        </w:rPr>
        <w:t xml:space="preserve">: a contagem do tempo </w:t>
      </w:r>
      <w:r w:rsidR="000F5B77" w:rsidRPr="0093163E">
        <w:rPr>
          <w:rFonts w:ascii="Arial" w:hAnsi="Arial" w:cs="Arial"/>
        </w:rPr>
        <w:t>foi</w:t>
      </w:r>
      <w:r w:rsidR="00D43BE2" w:rsidRPr="0093163E">
        <w:rPr>
          <w:rFonts w:ascii="Arial" w:hAnsi="Arial" w:cs="Arial"/>
        </w:rPr>
        <w:t xml:space="preserve"> feita a partir de cada </w:t>
      </w:r>
      <w:proofErr w:type="spellStart"/>
      <w:r w:rsidR="00D43BE2" w:rsidRPr="0093163E">
        <w:rPr>
          <w:rFonts w:ascii="Arial" w:hAnsi="Arial" w:cs="Arial"/>
          <w:i/>
        </w:rPr>
        <w:t>take</w:t>
      </w:r>
      <w:proofErr w:type="spellEnd"/>
      <w:r w:rsidR="00D43BE2" w:rsidRPr="0093163E">
        <w:rPr>
          <w:rFonts w:ascii="Arial" w:hAnsi="Arial" w:cs="Arial"/>
        </w:rPr>
        <w:t>, ou seja, corte de imagem)</w:t>
      </w:r>
      <w:r w:rsidR="000F5B77" w:rsidRPr="0093163E">
        <w:rPr>
          <w:rFonts w:ascii="Arial" w:hAnsi="Arial" w:cs="Arial"/>
        </w:rPr>
        <w:t>; n</w:t>
      </w:r>
      <w:r w:rsidR="009737E7" w:rsidRPr="0093163E">
        <w:rPr>
          <w:rFonts w:ascii="Arial" w:hAnsi="Arial" w:cs="Arial"/>
        </w:rPr>
        <w:t>úmero de imagens (exceto sonoras) em movimento</w:t>
      </w:r>
      <w:r w:rsidR="000F5B77" w:rsidRPr="0093163E">
        <w:rPr>
          <w:rFonts w:ascii="Arial" w:hAnsi="Arial" w:cs="Arial"/>
        </w:rPr>
        <w:t>; d</w:t>
      </w:r>
      <w:r w:rsidR="00D568FC" w:rsidRPr="0093163E">
        <w:rPr>
          <w:rFonts w:ascii="Arial" w:hAnsi="Arial" w:cs="Arial"/>
        </w:rPr>
        <w:t xml:space="preserve">uração </w:t>
      </w:r>
      <w:r w:rsidR="009737E7" w:rsidRPr="0093163E">
        <w:rPr>
          <w:rFonts w:ascii="Arial" w:hAnsi="Arial" w:cs="Arial"/>
        </w:rPr>
        <w:t xml:space="preserve">média </w:t>
      </w:r>
      <w:r w:rsidR="00D568FC" w:rsidRPr="0093163E">
        <w:rPr>
          <w:rFonts w:ascii="Arial" w:hAnsi="Arial" w:cs="Arial"/>
        </w:rPr>
        <w:t>das imagens (exceto sonoras) em movimento</w:t>
      </w:r>
      <w:r w:rsidR="000F5B77" w:rsidRPr="0093163E">
        <w:rPr>
          <w:rFonts w:ascii="Arial" w:hAnsi="Arial" w:cs="Arial"/>
        </w:rPr>
        <w:t>; n</w:t>
      </w:r>
      <w:r w:rsidR="0072666E" w:rsidRPr="0093163E">
        <w:rPr>
          <w:rFonts w:ascii="Arial" w:hAnsi="Arial" w:cs="Arial"/>
        </w:rPr>
        <w:t>úmero de narrações feitas</w:t>
      </w:r>
      <w:r w:rsidR="000F5B77" w:rsidRPr="0093163E">
        <w:rPr>
          <w:rFonts w:ascii="Arial" w:hAnsi="Arial" w:cs="Arial"/>
        </w:rPr>
        <w:t xml:space="preserve"> durante a gravação das imagens; d</w:t>
      </w:r>
      <w:r w:rsidR="00D568FC" w:rsidRPr="0093163E">
        <w:rPr>
          <w:rFonts w:ascii="Arial" w:hAnsi="Arial" w:cs="Arial"/>
        </w:rPr>
        <w:t xml:space="preserve">uração </w:t>
      </w:r>
      <w:r w:rsidR="009737E7" w:rsidRPr="0093163E">
        <w:rPr>
          <w:rFonts w:ascii="Arial" w:hAnsi="Arial" w:cs="Arial"/>
        </w:rPr>
        <w:t xml:space="preserve">média </w:t>
      </w:r>
      <w:r w:rsidR="00D568FC" w:rsidRPr="0093163E">
        <w:rPr>
          <w:rFonts w:ascii="Arial" w:hAnsi="Arial" w:cs="Arial"/>
        </w:rPr>
        <w:t>das narrações feitas</w:t>
      </w:r>
      <w:r w:rsidR="000F5B77" w:rsidRPr="0093163E">
        <w:rPr>
          <w:rFonts w:ascii="Arial" w:hAnsi="Arial" w:cs="Arial"/>
        </w:rPr>
        <w:t xml:space="preserve"> durante a gravação das imagens; n</w:t>
      </w:r>
      <w:r w:rsidR="0072666E" w:rsidRPr="0093163E">
        <w:rPr>
          <w:rFonts w:ascii="Arial" w:hAnsi="Arial" w:cs="Arial"/>
        </w:rPr>
        <w:t xml:space="preserve">úmero de gravações em </w:t>
      </w:r>
      <w:r w:rsidR="0072666E" w:rsidRPr="0093163E">
        <w:rPr>
          <w:rFonts w:ascii="Arial" w:hAnsi="Arial" w:cs="Arial"/>
          <w:i/>
        </w:rPr>
        <w:t>off</w:t>
      </w:r>
      <w:r w:rsidR="000F5B77" w:rsidRPr="0093163E">
        <w:rPr>
          <w:rFonts w:ascii="Arial" w:hAnsi="Arial" w:cs="Arial"/>
        </w:rPr>
        <w:t>; d</w:t>
      </w:r>
      <w:r w:rsidR="00D568FC" w:rsidRPr="0093163E">
        <w:rPr>
          <w:rFonts w:ascii="Arial" w:hAnsi="Arial" w:cs="Arial"/>
        </w:rPr>
        <w:t xml:space="preserve">uração </w:t>
      </w:r>
      <w:r w:rsidR="009737E7" w:rsidRPr="0093163E">
        <w:rPr>
          <w:rFonts w:ascii="Arial" w:hAnsi="Arial" w:cs="Arial"/>
        </w:rPr>
        <w:t xml:space="preserve">média </w:t>
      </w:r>
      <w:r w:rsidR="00D568FC" w:rsidRPr="0093163E">
        <w:rPr>
          <w:rFonts w:ascii="Arial" w:hAnsi="Arial" w:cs="Arial"/>
        </w:rPr>
        <w:t xml:space="preserve">das gravações em </w:t>
      </w:r>
      <w:r w:rsidR="00D568FC" w:rsidRPr="0093163E">
        <w:rPr>
          <w:rFonts w:ascii="Arial" w:hAnsi="Arial" w:cs="Arial"/>
          <w:i/>
        </w:rPr>
        <w:t>off</w:t>
      </w:r>
      <w:r w:rsidR="000F5B77" w:rsidRPr="0093163E">
        <w:rPr>
          <w:rFonts w:ascii="Arial" w:hAnsi="Arial" w:cs="Arial"/>
        </w:rPr>
        <w:t>; f</w:t>
      </w:r>
      <w:r w:rsidR="0072666E" w:rsidRPr="0093163E">
        <w:rPr>
          <w:rFonts w:ascii="Arial" w:hAnsi="Arial" w:cs="Arial"/>
        </w:rPr>
        <w:t xml:space="preserve">ala </w:t>
      </w:r>
      <w:r w:rsidR="00F01551" w:rsidRPr="0093163E">
        <w:rPr>
          <w:rFonts w:ascii="Arial" w:hAnsi="Arial" w:cs="Arial"/>
        </w:rPr>
        <w:t xml:space="preserve">do videorrepórter </w:t>
      </w:r>
      <w:r w:rsidR="0072666E" w:rsidRPr="0093163E">
        <w:rPr>
          <w:rFonts w:ascii="Arial" w:hAnsi="Arial" w:cs="Arial"/>
        </w:rPr>
        <w:t>em primeir</w:t>
      </w:r>
      <w:r w:rsidR="000F5B77" w:rsidRPr="0093163E">
        <w:rPr>
          <w:rFonts w:ascii="Arial" w:hAnsi="Arial" w:cs="Arial"/>
        </w:rPr>
        <w:t>a ou terceira pessoa; e n</w:t>
      </w:r>
      <w:r w:rsidR="00DD2E6B" w:rsidRPr="0093163E">
        <w:rPr>
          <w:rFonts w:ascii="Arial" w:hAnsi="Arial" w:cs="Arial"/>
        </w:rPr>
        <w:t>úmero de vezes em que é usada</w:t>
      </w:r>
      <w:r w:rsidR="004629C6" w:rsidRPr="0093163E">
        <w:rPr>
          <w:rFonts w:ascii="Arial" w:hAnsi="Arial" w:cs="Arial"/>
        </w:rPr>
        <w:t xml:space="preserve"> música ou</w:t>
      </w:r>
      <w:r w:rsidR="00D77595" w:rsidRPr="0093163E">
        <w:rPr>
          <w:rFonts w:ascii="Arial" w:hAnsi="Arial" w:cs="Arial"/>
        </w:rPr>
        <w:t xml:space="preserve"> trilha sonora.</w:t>
      </w:r>
    </w:p>
    <w:p w:rsidR="005A087B" w:rsidRDefault="005A087B" w:rsidP="00BE72BD">
      <w:pPr>
        <w:spacing w:line="360" w:lineRule="auto"/>
        <w:jc w:val="both"/>
        <w:rPr>
          <w:rFonts w:ascii="Arial" w:hAnsi="Arial" w:cs="Arial"/>
          <w:b/>
        </w:rPr>
      </w:pPr>
    </w:p>
    <w:p w:rsidR="00647922" w:rsidRPr="0093163E" w:rsidRDefault="00647922" w:rsidP="00BE72BD">
      <w:pPr>
        <w:spacing w:line="360" w:lineRule="auto"/>
        <w:jc w:val="both"/>
        <w:rPr>
          <w:rFonts w:ascii="Arial" w:hAnsi="Arial" w:cs="Arial"/>
          <w:b/>
        </w:rPr>
      </w:pPr>
    </w:p>
    <w:p w:rsidR="00EC4EBC" w:rsidRPr="0093163E" w:rsidRDefault="00647922" w:rsidP="00BE72B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Análise</w:t>
      </w:r>
    </w:p>
    <w:p w:rsidR="009B772F" w:rsidRPr="0093163E" w:rsidRDefault="009B772F" w:rsidP="00BE72BD">
      <w:pPr>
        <w:spacing w:line="360" w:lineRule="auto"/>
        <w:jc w:val="both"/>
        <w:rPr>
          <w:rFonts w:ascii="Arial" w:hAnsi="Arial" w:cs="Arial"/>
        </w:rPr>
      </w:pPr>
    </w:p>
    <w:p w:rsidR="00DD2E6B" w:rsidRPr="0093163E" w:rsidRDefault="00DF1BCC" w:rsidP="00FF0858">
      <w:pPr>
        <w:spacing w:line="360" w:lineRule="auto"/>
        <w:jc w:val="center"/>
        <w:rPr>
          <w:rFonts w:ascii="Arial" w:hAnsi="Arial" w:cs="Arial"/>
        </w:rPr>
      </w:pPr>
      <w:r w:rsidRPr="0093163E">
        <w:rPr>
          <w:rFonts w:ascii="Arial" w:hAnsi="Arial" w:cs="Arial"/>
          <w:b/>
        </w:rPr>
        <w:t xml:space="preserve">Tabela </w:t>
      </w:r>
      <w:r w:rsidR="00726629" w:rsidRPr="0093163E">
        <w:rPr>
          <w:rFonts w:ascii="Arial" w:hAnsi="Arial" w:cs="Arial"/>
          <w:b/>
        </w:rPr>
        <w:t>1</w:t>
      </w:r>
      <w:r w:rsidRPr="0093163E">
        <w:rPr>
          <w:rFonts w:ascii="Arial" w:hAnsi="Arial" w:cs="Arial"/>
          <w:b/>
        </w:rPr>
        <w:t xml:space="preserve"> – Comparação do uso de sonoras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417"/>
        <w:gridCol w:w="1463"/>
        <w:gridCol w:w="1930"/>
        <w:gridCol w:w="2256"/>
        <w:gridCol w:w="2256"/>
      </w:tblGrid>
      <w:tr w:rsidR="00DD2E6B" w:rsidRPr="0093163E" w:rsidTr="00D062E3">
        <w:tc>
          <w:tcPr>
            <w:tcW w:w="1417" w:type="dxa"/>
          </w:tcPr>
          <w:p w:rsidR="00DD2E6B" w:rsidRPr="0093163E" w:rsidRDefault="00DD2E6B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Sonoras</w:t>
            </w:r>
          </w:p>
        </w:tc>
        <w:tc>
          <w:tcPr>
            <w:tcW w:w="1463" w:type="dxa"/>
          </w:tcPr>
          <w:p w:rsidR="00DD2E6B" w:rsidRPr="0093163E" w:rsidRDefault="00DD2E6B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Quantidade</w:t>
            </w:r>
          </w:p>
        </w:tc>
        <w:tc>
          <w:tcPr>
            <w:tcW w:w="1930" w:type="dxa"/>
          </w:tcPr>
          <w:p w:rsidR="00DD2E6B" w:rsidRPr="0093163E" w:rsidRDefault="00DD2E6B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Duração Média (em segundos)</w:t>
            </w:r>
          </w:p>
        </w:tc>
        <w:tc>
          <w:tcPr>
            <w:tcW w:w="2256" w:type="dxa"/>
          </w:tcPr>
          <w:p w:rsidR="00DD2E6B" w:rsidRPr="0093163E" w:rsidRDefault="00DD2E6B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Duração Mínima (em segundos)</w:t>
            </w:r>
          </w:p>
        </w:tc>
        <w:tc>
          <w:tcPr>
            <w:tcW w:w="2256" w:type="dxa"/>
          </w:tcPr>
          <w:p w:rsidR="00DD2E6B" w:rsidRPr="0093163E" w:rsidRDefault="00DD2E6B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Duração Máxima (em segundos)</w:t>
            </w:r>
          </w:p>
        </w:tc>
      </w:tr>
      <w:tr w:rsidR="00DD2E6B" w:rsidRPr="0093163E" w:rsidTr="00D062E3">
        <w:tc>
          <w:tcPr>
            <w:tcW w:w="1417" w:type="dxa"/>
          </w:tcPr>
          <w:p w:rsidR="00DD2E6B" w:rsidRPr="0093163E" w:rsidRDefault="00DD2E6B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3163E">
              <w:rPr>
                <w:rFonts w:ascii="Arial" w:hAnsi="Arial" w:cs="Arial"/>
              </w:rPr>
              <w:t>Bentivegna</w:t>
            </w:r>
            <w:proofErr w:type="spellEnd"/>
          </w:p>
        </w:tc>
        <w:tc>
          <w:tcPr>
            <w:tcW w:w="1463" w:type="dxa"/>
          </w:tcPr>
          <w:p w:rsidR="00DD2E6B" w:rsidRPr="0093163E" w:rsidRDefault="00DD2E6B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21</w:t>
            </w:r>
          </w:p>
        </w:tc>
        <w:tc>
          <w:tcPr>
            <w:tcW w:w="1930" w:type="dxa"/>
          </w:tcPr>
          <w:p w:rsidR="00DD2E6B" w:rsidRPr="0093163E" w:rsidRDefault="00DD2E6B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25,5</w:t>
            </w:r>
          </w:p>
        </w:tc>
        <w:tc>
          <w:tcPr>
            <w:tcW w:w="2256" w:type="dxa"/>
          </w:tcPr>
          <w:p w:rsidR="00DD2E6B" w:rsidRPr="0093163E" w:rsidRDefault="00DD2E6B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2</w:t>
            </w:r>
          </w:p>
        </w:tc>
        <w:tc>
          <w:tcPr>
            <w:tcW w:w="2256" w:type="dxa"/>
          </w:tcPr>
          <w:p w:rsidR="00DD2E6B" w:rsidRPr="0093163E" w:rsidRDefault="00DD2E6B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95</w:t>
            </w:r>
          </w:p>
        </w:tc>
      </w:tr>
      <w:tr w:rsidR="004D7D0F" w:rsidRPr="0093163E" w:rsidTr="00D062E3">
        <w:tc>
          <w:tcPr>
            <w:tcW w:w="1417" w:type="dxa"/>
          </w:tcPr>
          <w:p w:rsidR="004D7D0F" w:rsidRPr="0093163E" w:rsidRDefault="004D7D0F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3163E">
              <w:rPr>
                <w:rFonts w:ascii="Arial" w:hAnsi="Arial" w:cs="Arial"/>
              </w:rPr>
              <w:t>Nachbin</w:t>
            </w:r>
            <w:proofErr w:type="spellEnd"/>
          </w:p>
        </w:tc>
        <w:tc>
          <w:tcPr>
            <w:tcW w:w="1463" w:type="dxa"/>
          </w:tcPr>
          <w:p w:rsidR="004D7D0F" w:rsidRPr="0093163E" w:rsidRDefault="004D7D0F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37</w:t>
            </w:r>
          </w:p>
        </w:tc>
        <w:tc>
          <w:tcPr>
            <w:tcW w:w="1930" w:type="dxa"/>
          </w:tcPr>
          <w:p w:rsidR="004D7D0F" w:rsidRPr="0093163E" w:rsidRDefault="004D7D0F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23,9</w:t>
            </w:r>
          </w:p>
        </w:tc>
        <w:tc>
          <w:tcPr>
            <w:tcW w:w="2256" w:type="dxa"/>
          </w:tcPr>
          <w:p w:rsidR="004D7D0F" w:rsidRPr="0093163E" w:rsidRDefault="004D7D0F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2</w:t>
            </w:r>
          </w:p>
        </w:tc>
        <w:tc>
          <w:tcPr>
            <w:tcW w:w="2256" w:type="dxa"/>
          </w:tcPr>
          <w:p w:rsidR="004D7D0F" w:rsidRPr="0093163E" w:rsidRDefault="004D7D0F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64</w:t>
            </w:r>
          </w:p>
        </w:tc>
      </w:tr>
      <w:tr w:rsidR="004D7D0F" w:rsidRPr="0093163E" w:rsidTr="00D062E3">
        <w:tc>
          <w:tcPr>
            <w:tcW w:w="1417" w:type="dxa"/>
          </w:tcPr>
          <w:p w:rsidR="004D7D0F" w:rsidRPr="0093163E" w:rsidRDefault="004D7D0F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3163E">
              <w:rPr>
                <w:rFonts w:ascii="Arial" w:hAnsi="Arial" w:cs="Arial"/>
              </w:rPr>
              <w:t>Falzoni</w:t>
            </w:r>
            <w:proofErr w:type="spellEnd"/>
          </w:p>
        </w:tc>
        <w:tc>
          <w:tcPr>
            <w:tcW w:w="1463" w:type="dxa"/>
          </w:tcPr>
          <w:p w:rsidR="004D7D0F" w:rsidRPr="0093163E" w:rsidRDefault="004D7D0F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24</w:t>
            </w:r>
          </w:p>
        </w:tc>
        <w:tc>
          <w:tcPr>
            <w:tcW w:w="1930" w:type="dxa"/>
          </w:tcPr>
          <w:p w:rsidR="004D7D0F" w:rsidRPr="0093163E" w:rsidRDefault="004D7D0F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19,6</w:t>
            </w:r>
          </w:p>
        </w:tc>
        <w:tc>
          <w:tcPr>
            <w:tcW w:w="2256" w:type="dxa"/>
          </w:tcPr>
          <w:p w:rsidR="004D7D0F" w:rsidRPr="0093163E" w:rsidRDefault="004D7D0F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5</w:t>
            </w:r>
          </w:p>
        </w:tc>
        <w:tc>
          <w:tcPr>
            <w:tcW w:w="2256" w:type="dxa"/>
          </w:tcPr>
          <w:p w:rsidR="004D7D0F" w:rsidRPr="0093163E" w:rsidRDefault="004D7D0F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55</w:t>
            </w:r>
          </w:p>
        </w:tc>
      </w:tr>
      <w:tr w:rsidR="00D062E3" w:rsidRPr="0093163E" w:rsidTr="00D062E3">
        <w:trPr>
          <w:gridAfter w:val="2"/>
          <w:wAfter w:w="4512" w:type="dxa"/>
        </w:trPr>
        <w:tc>
          <w:tcPr>
            <w:tcW w:w="2880" w:type="dxa"/>
            <w:gridSpan w:val="2"/>
          </w:tcPr>
          <w:p w:rsidR="00D062E3" w:rsidRPr="0093163E" w:rsidRDefault="00D062E3" w:rsidP="005C2495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Duração média total</w:t>
            </w:r>
          </w:p>
        </w:tc>
        <w:tc>
          <w:tcPr>
            <w:tcW w:w="1930" w:type="dxa"/>
          </w:tcPr>
          <w:p w:rsidR="00D062E3" w:rsidRPr="0093163E" w:rsidRDefault="00D062E3" w:rsidP="005C2495">
            <w:pPr>
              <w:spacing w:line="276" w:lineRule="auto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23</w:t>
            </w:r>
          </w:p>
        </w:tc>
      </w:tr>
    </w:tbl>
    <w:p w:rsidR="00DD2E6B" w:rsidRPr="002E5784" w:rsidRDefault="00647922" w:rsidP="00BE72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Fonte: do autor</w:t>
      </w:r>
      <w:r w:rsidR="00133AEA" w:rsidRPr="002E5784">
        <w:rPr>
          <w:rFonts w:ascii="Arial" w:hAnsi="Arial" w:cs="Arial"/>
          <w:sz w:val="22"/>
          <w:szCs w:val="22"/>
        </w:rPr>
        <w:t>.</w:t>
      </w:r>
    </w:p>
    <w:p w:rsidR="00DF1BCC" w:rsidRPr="0093163E" w:rsidRDefault="00DF1BCC" w:rsidP="00DF1BCC">
      <w:pPr>
        <w:jc w:val="both"/>
        <w:rPr>
          <w:rFonts w:ascii="Arial" w:hAnsi="Arial" w:cs="Arial"/>
        </w:rPr>
      </w:pPr>
    </w:p>
    <w:p w:rsidR="00BE77FE" w:rsidRPr="0093163E" w:rsidRDefault="00BE77FE" w:rsidP="00BE72BD">
      <w:pPr>
        <w:spacing w:line="360" w:lineRule="auto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ab/>
        <w:t>Constatou</w:t>
      </w:r>
      <w:r w:rsidR="004D7D0F" w:rsidRPr="0093163E">
        <w:rPr>
          <w:rFonts w:ascii="Arial" w:hAnsi="Arial" w:cs="Arial"/>
        </w:rPr>
        <w:t>-se que a duração média das</w:t>
      </w:r>
      <w:r w:rsidR="007553B9" w:rsidRPr="0093163E">
        <w:rPr>
          <w:rFonts w:ascii="Arial" w:hAnsi="Arial" w:cs="Arial"/>
        </w:rPr>
        <w:t xml:space="preserve"> sonoras nas</w:t>
      </w:r>
      <w:r w:rsidR="004D7D0F" w:rsidRPr="0093163E">
        <w:rPr>
          <w:rFonts w:ascii="Arial" w:hAnsi="Arial" w:cs="Arial"/>
        </w:rPr>
        <w:t xml:space="preserve"> videorreportagens</w:t>
      </w:r>
      <w:r w:rsidR="00A244ED" w:rsidRPr="0093163E">
        <w:rPr>
          <w:rFonts w:ascii="Arial" w:hAnsi="Arial" w:cs="Arial"/>
        </w:rPr>
        <w:t xml:space="preserve"> (23 segundos)</w:t>
      </w:r>
      <w:r w:rsidR="004D7D0F" w:rsidRPr="0093163E">
        <w:rPr>
          <w:rFonts w:ascii="Arial" w:hAnsi="Arial" w:cs="Arial"/>
        </w:rPr>
        <w:t xml:space="preserve"> não se diferencia </w:t>
      </w:r>
      <w:r w:rsidRPr="0093163E">
        <w:rPr>
          <w:rFonts w:ascii="Arial" w:hAnsi="Arial" w:cs="Arial"/>
        </w:rPr>
        <w:t xml:space="preserve">muito </w:t>
      </w:r>
      <w:r w:rsidR="004D7D0F" w:rsidRPr="0093163E">
        <w:rPr>
          <w:rFonts w:ascii="Arial" w:hAnsi="Arial" w:cs="Arial"/>
        </w:rPr>
        <w:t>do padrão das reportagens convencionais</w:t>
      </w:r>
      <w:r w:rsidR="00A244ED" w:rsidRPr="0093163E">
        <w:rPr>
          <w:rFonts w:ascii="Arial" w:hAnsi="Arial" w:cs="Arial"/>
        </w:rPr>
        <w:t xml:space="preserve"> (no máximo 20 segundos)</w:t>
      </w:r>
      <w:r w:rsidR="004D7D0F" w:rsidRPr="0093163E">
        <w:rPr>
          <w:rFonts w:ascii="Arial" w:hAnsi="Arial" w:cs="Arial"/>
        </w:rPr>
        <w:t xml:space="preserve">, conforme </w:t>
      </w:r>
      <w:r w:rsidRPr="0093163E">
        <w:rPr>
          <w:rFonts w:ascii="Arial" w:hAnsi="Arial" w:cs="Arial"/>
        </w:rPr>
        <w:t>Barbeiro e Lima (2002). No entanto, há uma grande discrepância de tempo entre as sonoras, com variação, nos três trabalhos</w:t>
      </w:r>
      <w:r w:rsidR="00A244ED" w:rsidRPr="0093163E">
        <w:rPr>
          <w:rFonts w:ascii="Arial" w:hAnsi="Arial" w:cs="Arial"/>
        </w:rPr>
        <w:t xml:space="preserve"> analisados</w:t>
      </w:r>
      <w:r w:rsidRPr="0093163E">
        <w:rPr>
          <w:rFonts w:ascii="Arial" w:hAnsi="Arial" w:cs="Arial"/>
        </w:rPr>
        <w:t>, de no mínimo cinquenta segundos entre a mais curta e a mais longa.</w:t>
      </w:r>
      <w:r w:rsidR="005C2495" w:rsidRPr="0093163E">
        <w:rPr>
          <w:rFonts w:ascii="Arial" w:hAnsi="Arial" w:cs="Arial"/>
        </w:rPr>
        <w:t xml:space="preserve"> </w:t>
      </w:r>
      <w:r w:rsidRPr="0093163E">
        <w:rPr>
          <w:rFonts w:ascii="Arial" w:hAnsi="Arial" w:cs="Arial"/>
        </w:rPr>
        <w:t>Levando</w:t>
      </w:r>
      <w:r w:rsidR="00A244ED" w:rsidRPr="0093163E">
        <w:rPr>
          <w:rFonts w:ascii="Arial" w:hAnsi="Arial" w:cs="Arial"/>
        </w:rPr>
        <w:t>-se em conta que</w:t>
      </w:r>
      <w:r w:rsidRPr="0093163E">
        <w:rPr>
          <w:rFonts w:ascii="Arial" w:hAnsi="Arial" w:cs="Arial"/>
        </w:rPr>
        <w:t xml:space="preserve"> </w:t>
      </w:r>
      <w:r w:rsidR="00A244ED" w:rsidRPr="0093163E">
        <w:rPr>
          <w:rFonts w:ascii="Arial" w:hAnsi="Arial" w:cs="Arial"/>
        </w:rPr>
        <w:t xml:space="preserve">a </w:t>
      </w:r>
      <w:proofErr w:type="spellStart"/>
      <w:r w:rsidR="00A244ED" w:rsidRPr="0093163E">
        <w:rPr>
          <w:rFonts w:ascii="Arial" w:hAnsi="Arial" w:cs="Arial"/>
        </w:rPr>
        <w:t>videorreportagem</w:t>
      </w:r>
      <w:proofErr w:type="spellEnd"/>
      <w:r w:rsidR="00A244ED" w:rsidRPr="0093163E">
        <w:rPr>
          <w:rFonts w:ascii="Arial" w:hAnsi="Arial" w:cs="Arial"/>
        </w:rPr>
        <w:t xml:space="preserve"> analisada</w:t>
      </w:r>
      <w:r w:rsidRPr="0093163E">
        <w:rPr>
          <w:rFonts w:ascii="Arial" w:hAnsi="Arial" w:cs="Arial"/>
        </w:rPr>
        <w:t xml:space="preserve"> de </w:t>
      </w:r>
      <w:proofErr w:type="spellStart"/>
      <w:r w:rsidRPr="0093163E">
        <w:rPr>
          <w:rFonts w:ascii="Arial" w:hAnsi="Arial" w:cs="Arial"/>
        </w:rPr>
        <w:t>Nachbin</w:t>
      </w:r>
      <w:proofErr w:type="spellEnd"/>
      <w:r w:rsidRPr="0093163E">
        <w:rPr>
          <w:rFonts w:ascii="Arial" w:hAnsi="Arial" w:cs="Arial"/>
        </w:rPr>
        <w:t xml:space="preserve"> tem quase o dobro de tempo </w:t>
      </w:r>
      <w:r w:rsidR="00A244ED" w:rsidRPr="0093163E">
        <w:rPr>
          <w:rFonts w:ascii="Arial" w:hAnsi="Arial" w:cs="Arial"/>
        </w:rPr>
        <w:t xml:space="preserve">total </w:t>
      </w:r>
      <w:r w:rsidRPr="0093163E">
        <w:rPr>
          <w:rFonts w:ascii="Arial" w:hAnsi="Arial" w:cs="Arial"/>
        </w:rPr>
        <w:t xml:space="preserve">que as duas outras, há um equilíbrio no número de sonoras apresentadas em cada </w:t>
      </w:r>
      <w:r w:rsidR="00A244ED" w:rsidRPr="0093163E">
        <w:rPr>
          <w:rFonts w:ascii="Arial" w:hAnsi="Arial" w:cs="Arial"/>
        </w:rPr>
        <w:t>trabalho</w:t>
      </w:r>
      <w:r w:rsidRPr="0093163E">
        <w:rPr>
          <w:rFonts w:ascii="Arial" w:hAnsi="Arial" w:cs="Arial"/>
        </w:rPr>
        <w:t>.</w:t>
      </w:r>
    </w:p>
    <w:p w:rsidR="004D7D0F" w:rsidRPr="0093163E" w:rsidRDefault="004D7D0F" w:rsidP="00BE72BD">
      <w:pPr>
        <w:spacing w:line="360" w:lineRule="auto"/>
        <w:jc w:val="both"/>
        <w:rPr>
          <w:rFonts w:ascii="Arial" w:hAnsi="Arial" w:cs="Arial"/>
        </w:rPr>
      </w:pPr>
    </w:p>
    <w:p w:rsidR="00BE77FE" w:rsidRPr="0093163E" w:rsidRDefault="00DF1BCC" w:rsidP="00DF1BCC">
      <w:pPr>
        <w:spacing w:line="360" w:lineRule="auto"/>
        <w:jc w:val="center"/>
        <w:rPr>
          <w:rFonts w:ascii="Arial" w:hAnsi="Arial" w:cs="Arial"/>
        </w:rPr>
      </w:pPr>
      <w:r w:rsidRPr="0093163E">
        <w:rPr>
          <w:rFonts w:ascii="Arial" w:hAnsi="Arial" w:cs="Arial"/>
          <w:b/>
        </w:rPr>
        <w:t xml:space="preserve">Tabela </w:t>
      </w:r>
      <w:r w:rsidR="00726629" w:rsidRPr="0093163E">
        <w:rPr>
          <w:rFonts w:ascii="Arial" w:hAnsi="Arial" w:cs="Arial"/>
          <w:b/>
        </w:rPr>
        <w:t>2</w:t>
      </w:r>
      <w:r w:rsidRPr="0093163E">
        <w:rPr>
          <w:rFonts w:ascii="Arial" w:hAnsi="Arial" w:cs="Arial"/>
          <w:b/>
        </w:rPr>
        <w:t xml:space="preserve"> – Comparação dos enquadramentos das sonoras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7"/>
        <w:gridCol w:w="1191"/>
        <w:gridCol w:w="1046"/>
        <w:gridCol w:w="1023"/>
        <w:gridCol w:w="1364"/>
        <w:gridCol w:w="1133"/>
        <w:gridCol w:w="1133"/>
        <w:gridCol w:w="980"/>
      </w:tblGrid>
      <w:tr w:rsidR="00BE77FE" w:rsidRPr="0093163E" w:rsidTr="00BE77FE">
        <w:tc>
          <w:tcPr>
            <w:tcW w:w="1417" w:type="dxa"/>
          </w:tcPr>
          <w:p w:rsidR="00BE77FE" w:rsidRPr="0093163E" w:rsidRDefault="00BE77FE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Sonoras</w:t>
            </w:r>
          </w:p>
        </w:tc>
        <w:tc>
          <w:tcPr>
            <w:tcW w:w="1191" w:type="dxa"/>
          </w:tcPr>
          <w:p w:rsidR="00BE77FE" w:rsidRPr="0093163E" w:rsidRDefault="00BE77FE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Câmera seguindo a ação</w:t>
            </w:r>
          </w:p>
        </w:tc>
        <w:tc>
          <w:tcPr>
            <w:tcW w:w="1046" w:type="dxa"/>
          </w:tcPr>
          <w:p w:rsidR="00BE77FE" w:rsidRPr="0093163E" w:rsidRDefault="00BE77FE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Plano Aberto</w:t>
            </w:r>
          </w:p>
        </w:tc>
        <w:tc>
          <w:tcPr>
            <w:tcW w:w="1023" w:type="dxa"/>
          </w:tcPr>
          <w:p w:rsidR="00BE77FE" w:rsidRPr="0093163E" w:rsidRDefault="00BE77FE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Plano Médio</w:t>
            </w:r>
          </w:p>
        </w:tc>
        <w:tc>
          <w:tcPr>
            <w:tcW w:w="1364" w:type="dxa"/>
          </w:tcPr>
          <w:p w:rsidR="00BE77FE" w:rsidRPr="0093163E" w:rsidRDefault="00BE77FE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Plano Americano</w:t>
            </w:r>
          </w:p>
        </w:tc>
        <w:tc>
          <w:tcPr>
            <w:tcW w:w="1133" w:type="dxa"/>
          </w:tcPr>
          <w:p w:rsidR="00BE77FE" w:rsidRPr="0093163E" w:rsidRDefault="00BE77FE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Meio Primeiro Plano</w:t>
            </w:r>
          </w:p>
        </w:tc>
        <w:tc>
          <w:tcPr>
            <w:tcW w:w="1133" w:type="dxa"/>
          </w:tcPr>
          <w:p w:rsidR="00BE77FE" w:rsidRPr="0093163E" w:rsidRDefault="00BE77FE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Primeiro Plano</w:t>
            </w:r>
          </w:p>
        </w:tc>
        <w:tc>
          <w:tcPr>
            <w:tcW w:w="980" w:type="dxa"/>
          </w:tcPr>
          <w:p w:rsidR="00BE77FE" w:rsidRPr="0093163E" w:rsidRDefault="00BE77FE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Big-close</w:t>
            </w:r>
          </w:p>
        </w:tc>
      </w:tr>
      <w:tr w:rsidR="00BE77FE" w:rsidRPr="0093163E" w:rsidTr="00BE77FE">
        <w:tc>
          <w:tcPr>
            <w:tcW w:w="1417" w:type="dxa"/>
          </w:tcPr>
          <w:p w:rsidR="00BE77FE" w:rsidRPr="0093163E" w:rsidRDefault="00BE77FE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3163E">
              <w:rPr>
                <w:rFonts w:ascii="Arial" w:hAnsi="Arial" w:cs="Arial"/>
              </w:rPr>
              <w:lastRenderedPageBreak/>
              <w:t>Bentivegna</w:t>
            </w:r>
            <w:proofErr w:type="spellEnd"/>
          </w:p>
        </w:tc>
        <w:tc>
          <w:tcPr>
            <w:tcW w:w="1191" w:type="dxa"/>
          </w:tcPr>
          <w:p w:rsidR="00BE77FE" w:rsidRPr="0093163E" w:rsidRDefault="00BE77FE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4</w:t>
            </w:r>
          </w:p>
        </w:tc>
        <w:tc>
          <w:tcPr>
            <w:tcW w:w="1046" w:type="dxa"/>
          </w:tcPr>
          <w:p w:rsidR="00BE77FE" w:rsidRPr="0093163E" w:rsidRDefault="00BE77FE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1</w:t>
            </w:r>
          </w:p>
        </w:tc>
        <w:tc>
          <w:tcPr>
            <w:tcW w:w="1023" w:type="dxa"/>
          </w:tcPr>
          <w:p w:rsidR="00BE77FE" w:rsidRPr="0093163E" w:rsidRDefault="00BE77FE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2</w:t>
            </w:r>
          </w:p>
        </w:tc>
        <w:tc>
          <w:tcPr>
            <w:tcW w:w="1364" w:type="dxa"/>
          </w:tcPr>
          <w:p w:rsidR="00BE77FE" w:rsidRPr="0093163E" w:rsidRDefault="00BE77FE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2</w:t>
            </w:r>
          </w:p>
        </w:tc>
        <w:tc>
          <w:tcPr>
            <w:tcW w:w="1133" w:type="dxa"/>
          </w:tcPr>
          <w:p w:rsidR="00BE77FE" w:rsidRPr="0093163E" w:rsidRDefault="00BE77FE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8</w:t>
            </w:r>
          </w:p>
        </w:tc>
        <w:tc>
          <w:tcPr>
            <w:tcW w:w="1133" w:type="dxa"/>
          </w:tcPr>
          <w:p w:rsidR="00BE77FE" w:rsidRPr="0093163E" w:rsidRDefault="00BE77FE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17</w:t>
            </w:r>
          </w:p>
        </w:tc>
        <w:tc>
          <w:tcPr>
            <w:tcW w:w="980" w:type="dxa"/>
          </w:tcPr>
          <w:p w:rsidR="00BE77FE" w:rsidRPr="0093163E" w:rsidRDefault="00BE77FE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4</w:t>
            </w:r>
          </w:p>
        </w:tc>
      </w:tr>
      <w:tr w:rsidR="00BE77FE" w:rsidRPr="0093163E" w:rsidTr="00BE77FE">
        <w:tc>
          <w:tcPr>
            <w:tcW w:w="1417" w:type="dxa"/>
          </w:tcPr>
          <w:p w:rsidR="00BE77FE" w:rsidRPr="0093163E" w:rsidRDefault="00BE77FE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3163E">
              <w:rPr>
                <w:rFonts w:ascii="Arial" w:hAnsi="Arial" w:cs="Arial"/>
              </w:rPr>
              <w:t>Nachbin</w:t>
            </w:r>
            <w:proofErr w:type="spellEnd"/>
          </w:p>
        </w:tc>
        <w:tc>
          <w:tcPr>
            <w:tcW w:w="1191" w:type="dxa"/>
          </w:tcPr>
          <w:p w:rsidR="00BE77FE" w:rsidRPr="0093163E" w:rsidRDefault="00BE77FE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1</w:t>
            </w:r>
          </w:p>
        </w:tc>
        <w:tc>
          <w:tcPr>
            <w:tcW w:w="1046" w:type="dxa"/>
          </w:tcPr>
          <w:p w:rsidR="00BE77FE" w:rsidRPr="0093163E" w:rsidRDefault="00BE77FE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1</w:t>
            </w:r>
          </w:p>
        </w:tc>
        <w:tc>
          <w:tcPr>
            <w:tcW w:w="1023" w:type="dxa"/>
          </w:tcPr>
          <w:p w:rsidR="00BE77FE" w:rsidRPr="0093163E" w:rsidRDefault="00BE77FE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3</w:t>
            </w:r>
          </w:p>
        </w:tc>
        <w:tc>
          <w:tcPr>
            <w:tcW w:w="1364" w:type="dxa"/>
          </w:tcPr>
          <w:p w:rsidR="00BE77FE" w:rsidRPr="0093163E" w:rsidRDefault="00BE77FE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0</w:t>
            </w:r>
          </w:p>
        </w:tc>
        <w:tc>
          <w:tcPr>
            <w:tcW w:w="1133" w:type="dxa"/>
          </w:tcPr>
          <w:p w:rsidR="00BE77FE" w:rsidRPr="0093163E" w:rsidRDefault="00BE77FE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6</w:t>
            </w:r>
          </w:p>
        </w:tc>
        <w:tc>
          <w:tcPr>
            <w:tcW w:w="1133" w:type="dxa"/>
          </w:tcPr>
          <w:p w:rsidR="00BE77FE" w:rsidRPr="0093163E" w:rsidRDefault="00BE77FE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26</w:t>
            </w:r>
          </w:p>
        </w:tc>
        <w:tc>
          <w:tcPr>
            <w:tcW w:w="980" w:type="dxa"/>
          </w:tcPr>
          <w:p w:rsidR="00BE77FE" w:rsidRPr="0093163E" w:rsidRDefault="00BE77FE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0</w:t>
            </w:r>
          </w:p>
        </w:tc>
      </w:tr>
      <w:tr w:rsidR="00BE77FE" w:rsidRPr="0093163E" w:rsidTr="00BE77FE">
        <w:tc>
          <w:tcPr>
            <w:tcW w:w="1417" w:type="dxa"/>
          </w:tcPr>
          <w:p w:rsidR="00BE77FE" w:rsidRPr="0093163E" w:rsidRDefault="00BE77FE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3163E">
              <w:rPr>
                <w:rFonts w:ascii="Arial" w:hAnsi="Arial" w:cs="Arial"/>
              </w:rPr>
              <w:t>Falzoni</w:t>
            </w:r>
            <w:proofErr w:type="spellEnd"/>
          </w:p>
        </w:tc>
        <w:tc>
          <w:tcPr>
            <w:tcW w:w="1191" w:type="dxa"/>
          </w:tcPr>
          <w:p w:rsidR="00BE77FE" w:rsidRPr="0093163E" w:rsidRDefault="00BE77FE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</w:tcPr>
          <w:p w:rsidR="00BE77FE" w:rsidRPr="0093163E" w:rsidRDefault="00BE77FE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0</w:t>
            </w:r>
          </w:p>
        </w:tc>
        <w:tc>
          <w:tcPr>
            <w:tcW w:w="1023" w:type="dxa"/>
          </w:tcPr>
          <w:p w:rsidR="00BE77FE" w:rsidRPr="0093163E" w:rsidRDefault="00BE77FE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3</w:t>
            </w:r>
          </w:p>
        </w:tc>
        <w:tc>
          <w:tcPr>
            <w:tcW w:w="1364" w:type="dxa"/>
          </w:tcPr>
          <w:p w:rsidR="00BE77FE" w:rsidRPr="0093163E" w:rsidRDefault="00BE77FE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1</w:t>
            </w:r>
          </w:p>
        </w:tc>
        <w:tc>
          <w:tcPr>
            <w:tcW w:w="1133" w:type="dxa"/>
          </w:tcPr>
          <w:p w:rsidR="00BE77FE" w:rsidRPr="0093163E" w:rsidRDefault="00BE77FE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12</w:t>
            </w:r>
          </w:p>
        </w:tc>
        <w:tc>
          <w:tcPr>
            <w:tcW w:w="1133" w:type="dxa"/>
          </w:tcPr>
          <w:p w:rsidR="00BE77FE" w:rsidRPr="0093163E" w:rsidRDefault="00BE77FE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7</w:t>
            </w:r>
          </w:p>
        </w:tc>
        <w:tc>
          <w:tcPr>
            <w:tcW w:w="980" w:type="dxa"/>
          </w:tcPr>
          <w:p w:rsidR="00BE77FE" w:rsidRPr="0093163E" w:rsidRDefault="00BE77FE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4</w:t>
            </w:r>
          </w:p>
        </w:tc>
      </w:tr>
    </w:tbl>
    <w:p w:rsidR="00BE77FE" w:rsidRPr="002E5784" w:rsidRDefault="00647922" w:rsidP="00BE72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Fonte: do autor</w:t>
      </w:r>
      <w:r w:rsidR="00133AEA" w:rsidRPr="002E5784">
        <w:rPr>
          <w:rFonts w:ascii="Arial" w:hAnsi="Arial" w:cs="Arial"/>
          <w:sz w:val="22"/>
          <w:szCs w:val="22"/>
        </w:rPr>
        <w:t>.</w:t>
      </w:r>
    </w:p>
    <w:p w:rsidR="00DF1BCC" w:rsidRPr="0093163E" w:rsidRDefault="00DF1BCC" w:rsidP="00DF1BCC">
      <w:pPr>
        <w:jc w:val="both"/>
        <w:rPr>
          <w:rFonts w:ascii="Arial" w:hAnsi="Arial" w:cs="Arial"/>
        </w:rPr>
      </w:pPr>
    </w:p>
    <w:p w:rsidR="00BE77FE" w:rsidRPr="0093163E" w:rsidRDefault="00BE77FE" w:rsidP="00BE72BD">
      <w:pPr>
        <w:spacing w:line="360" w:lineRule="auto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ab/>
        <w:t xml:space="preserve">Todos os sete enquadramentos </w:t>
      </w:r>
      <w:r w:rsidR="003C4B25" w:rsidRPr="0093163E">
        <w:rPr>
          <w:rFonts w:ascii="Arial" w:hAnsi="Arial" w:cs="Arial"/>
        </w:rPr>
        <w:t xml:space="preserve">foram utilizados por </w:t>
      </w:r>
      <w:proofErr w:type="spellStart"/>
      <w:r w:rsidR="003C4B25" w:rsidRPr="0093163E">
        <w:rPr>
          <w:rFonts w:ascii="Arial" w:hAnsi="Arial" w:cs="Arial"/>
        </w:rPr>
        <w:t>Bentivegna</w:t>
      </w:r>
      <w:proofErr w:type="spellEnd"/>
      <w:r w:rsidR="003C4B25" w:rsidRPr="0093163E">
        <w:rPr>
          <w:rFonts w:ascii="Arial" w:hAnsi="Arial" w:cs="Arial"/>
        </w:rPr>
        <w:t xml:space="preserve"> para as sonoras, enquanto apenas dois não foram utilizados por </w:t>
      </w:r>
      <w:proofErr w:type="spellStart"/>
      <w:r w:rsidR="003C4B25" w:rsidRPr="0093163E">
        <w:rPr>
          <w:rFonts w:ascii="Arial" w:hAnsi="Arial" w:cs="Arial"/>
        </w:rPr>
        <w:t>Nachbin</w:t>
      </w:r>
      <w:proofErr w:type="spellEnd"/>
      <w:r w:rsidR="003C4B25" w:rsidRPr="0093163E">
        <w:rPr>
          <w:rFonts w:ascii="Arial" w:hAnsi="Arial" w:cs="Arial"/>
        </w:rPr>
        <w:t xml:space="preserve"> e </w:t>
      </w:r>
      <w:proofErr w:type="spellStart"/>
      <w:r w:rsidR="003C4B25" w:rsidRPr="0093163E">
        <w:rPr>
          <w:rFonts w:ascii="Arial" w:hAnsi="Arial" w:cs="Arial"/>
        </w:rPr>
        <w:t>Falzoni</w:t>
      </w:r>
      <w:proofErr w:type="spellEnd"/>
      <w:r w:rsidR="003C4B25" w:rsidRPr="0093163E">
        <w:rPr>
          <w:rFonts w:ascii="Arial" w:hAnsi="Arial" w:cs="Arial"/>
        </w:rPr>
        <w:t xml:space="preserve">. Não apenas há uma grande variação deles, como também estas mudanças costumeiramente ocorreram em uma mesma sonora. No caso de </w:t>
      </w:r>
      <w:proofErr w:type="spellStart"/>
      <w:r w:rsidR="003C4B25" w:rsidRPr="0093163E">
        <w:rPr>
          <w:rFonts w:ascii="Arial" w:hAnsi="Arial" w:cs="Arial"/>
        </w:rPr>
        <w:t>Bentivegna</w:t>
      </w:r>
      <w:proofErr w:type="spellEnd"/>
      <w:r w:rsidR="003C4B25" w:rsidRPr="0093163E">
        <w:rPr>
          <w:rFonts w:ascii="Arial" w:hAnsi="Arial" w:cs="Arial"/>
        </w:rPr>
        <w:t>, a figura do entrevistado era aproximada e/ou afastada com o uso do zoom</w:t>
      </w:r>
      <w:r w:rsidR="007553B9" w:rsidRPr="0093163E">
        <w:rPr>
          <w:rFonts w:ascii="Arial" w:hAnsi="Arial" w:cs="Arial"/>
        </w:rPr>
        <w:t xml:space="preserve"> e o movimento de lente foi aproveitado na edição</w:t>
      </w:r>
      <w:r w:rsidR="003C4B25" w:rsidRPr="0093163E">
        <w:rPr>
          <w:rFonts w:ascii="Arial" w:hAnsi="Arial" w:cs="Arial"/>
        </w:rPr>
        <w:t>.</w:t>
      </w:r>
    </w:p>
    <w:p w:rsidR="00BE77FE" w:rsidRDefault="00BE77FE" w:rsidP="00BE72BD">
      <w:pPr>
        <w:spacing w:line="360" w:lineRule="auto"/>
        <w:jc w:val="both"/>
        <w:rPr>
          <w:rFonts w:ascii="Arial" w:hAnsi="Arial" w:cs="Arial"/>
        </w:rPr>
      </w:pPr>
    </w:p>
    <w:p w:rsidR="002E5784" w:rsidRDefault="002E5784" w:rsidP="00BE72BD">
      <w:pPr>
        <w:spacing w:line="360" w:lineRule="auto"/>
        <w:jc w:val="both"/>
        <w:rPr>
          <w:rFonts w:ascii="Arial" w:hAnsi="Arial" w:cs="Arial"/>
        </w:rPr>
      </w:pPr>
    </w:p>
    <w:p w:rsidR="002E5784" w:rsidRPr="0093163E" w:rsidRDefault="002E5784" w:rsidP="00BE72BD">
      <w:pPr>
        <w:spacing w:line="360" w:lineRule="auto"/>
        <w:jc w:val="both"/>
        <w:rPr>
          <w:rFonts w:ascii="Arial" w:hAnsi="Arial" w:cs="Arial"/>
        </w:rPr>
      </w:pPr>
    </w:p>
    <w:p w:rsidR="003C4B25" w:rsidRPr="0093163E" w:rsidRDefault="00DF1BCC" w:rsidP="00DF1BCC">
      <w:pPr>
        <w:spacing w:line="360" w:lineRule="auto"/>
        <w:jc w:val="center"/>
        <w:rPr>
          <w:rFonts w:ascii="Arial" w:hAnsi="Arial" w:cs="Arial"/>
        </w:rPr>
      </w:pPr>
      <w:r w:rsidRPr="0093163E">
        <w:rPr>
          <w:rFonts w:ascii="Arial" w:hAnsi="Arial" w:cs="Arial"/>
          <w:b/>
        </w:rPr>
        <w:t xml:space="preserve">Tabela </w:t>
      </w:r>
      <w:r w:rsidR="00E777C4" w:rsidRPr="0093163E">
        <w:rPr>
          <w:rFonts w:ascii="Arial" w:hAnsi="Arial" w:cs="Arial"/>
          <w:b/>
        </w:rPr>
        <w:t>3</w:t>
      </w:r>
      <w:r w:rsidRPr="0093163E">
        <w:rPr>
          <w:rFonts w:ascii="Arial" w:hAnsi="Arial" w:cs="Arial"/>
          <w:b/>
        </w:rPr>
        <w:t xml:space="preserve"> – Comparação das aparições do repórter na tela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417"/>
        <w:gridCol w:w="1448"/>
        <w:gridCol w:w="10"/>
        <w:gridCol w:w="1931"/>
        <w:gridCol w:w="2258"/>
        <w:gridCol w:w="2258"/>
      </w:tblGrid>
      <w:tr w:rsidR="003C4B25" w:rsidRPr="0093163E" w:rsidTr="003C4B25">
        <w:tc>
          <w:tcPr>
            <w:tcW w:w="1417" w:type="dxa"/>
          </w:tcPr>
          <w:p w:rsidR="003C4B25" w:rsidRPr="0093163E" w:rsidRDefault="003C4B25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Repórter em tela</w:t>
            </w:r>
          </w:p>
        </w:tc>
        <w:tc>
          <w:tcPr>
            <w:tcW w:w="1458" w:type="dxa"/>
            <w:gridSpan w:val="2"/>
          </w:tcPr>
          <w:p w:rsidR="003C4B25" w:rsidRPr="0093163E" w:rsidRDefault="003C4B25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Quantidade</w:t>
            </w:r>
          </w:p>
        </w:tc>
        <w:tc>
          <w:tcPr>
            <w:tcW w:w="1931" w:type="dxa"/>
          </w:tcPr>
          <w:p w:rsidR="003C4B25" w:rsidRPr="0093163E" w:rsidRDefault="003C4B25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Duração Média (em segundos)</w:t>
            </w:r>
          </w:p>
        </w:tc>
        <w:tc>
          <w:tcPr>
            <w:tcW w:w="2258" w:type="dxa"/>
          </w:tcPr>
          <w:p w:rsidR="003C4B25" w:rsidRPr="0093163E" w:rsidRDefault="003C4B25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Duração Mínima (em segundos)</w:t>
            </w:r>
          </w:p>
        </w:tc>
        <w:tc>
          <w:tcPr>
            <w:tcW w:w="2258" w:type="dxa"/>
          </w:tcPr>
          <w:p w:rsidR="003C4B25" w:rsidRPr="0093163E" w:rsidRDefault="003C4B25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Duração Máxima (em segundos)</w:t>
            </w:r>
          </w:p>
        </w:tc>
      </w:tr>
      <w:tr w:rsidR="003C4B25" w:rsidRPr="0093163E" w:rsidTr="003C4B25">
        <w:tc>
          <w:tcPr>
            <w:tcW w:w="1417" w:type="dxa"/>
          </w:tcPr>
          <w:p w:rsidR="003C4B25" w:rsidRPr="0093163E" w:rsidRDefault="003C4B25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3163E">
              <w:rPr>
                <w:rFonts w:ascii="Arial" w:hAnsi="Arial" w:cs="Arial"/>
              </w:rPr>
              <w:t>Bentivegna</w:t>
            </w:r>
            <w:proofErr w:type="spellEnd"/>
          </w:p>
        </w:tc>
        <w:tc>
          <w:tcPr>
            <w:tcW w:w="1458" w:type="dxa"/>
            <w:gridSpan w:val="2"/>
          </w:tcPr>
          <w:p w:rsidR="003C4B25" w:rsidRPr="0093163E" w:rsidRDefault="003C4B25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18</w:t>
            </w:r>
          </w:p>
        </w:tc>
        <w:tc>
          <w:tcPr>
            <w:tcW w:w="1931" w:type="dxa"/>
          </w:tcPr>
          <w:p w:rsidR="003C4B25" w:rsidRPr="0093163E" w:rsidRDefault="003C4B25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4,9</w:t>
            </w:r>
          </w:p>
        </w:tc>
        <w:tc>
          <w:tcPr>
            <w:tcW w:w="2258" w:type="dxa"/>
          </w:tcPr>
          <w:p w:rsidR="003C4B25" w:rsidRPr="0093163E" w:rsidRDefault="003C4B25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2</w:t>
            </w:r>
          </w:p>
        </w:tc>
        <w:tc>
          <w:tcPr>
            <w:tcW w:w="2258" w:type="dxa"/>
          </w:tcPr>
          <w:p w:rsidR="003C4B25" w:rsidRPr="0093163E" w:rsidRDefault="003C4B25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10</w:t>
            </w:r>
          </w:p>
        </w:tc>
      </w:tr>
      <w:tr w:rsidR="003C4B25" w:rsidRPr="0093163E" w:rsidTr="003C4B25">
        <w:tc>
          <w:tcPr>
            <w:tcW w:w="1417" w:type="dxa"/>
          </w:tcPr>
          <w:p w:rsidR="003C4B25" w:rsidRPr="0093163E" w:rsidRDefault="003C4B25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3163E">
              <w:rPr>
                <w:rFonts w:ascii="Arial" w:hAnsi="Arial" w:cs="Arial"/>
              </w:rPr>
              <w:t>Nachbin</w:t>
            </w:r>
            <w:proofErr w:type="spellEnd"/>
          </w:p>
        </w:tc>
        <w:tc>
          <w:tcPr>
            <w:tcW w:w="1458" w:type="dxa"/>
            <w:gridSpan w:val="2"/>
          </w:tcPr>
          <w:p w:rsidR="003C4B25" w:rsidRPr="0093163E" w:rsidRDefault="003C4B25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5</w:t>
            </w:r>
          </w:p>
        </w:tc>
        <w:tc>
          <w:tcPr>
            <w:tcW w:w="1931" w:type="dxa"/>
          </w:tcPr>
          <w:p w:rsidR="003C4B25" w:rsidRPr="0093163E" w:rsidRDefault="003C4B25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23</w:t>
            </w:r>
          </w:p>
        </w:tc>
        <w:tc>
          <w:tcPr>
            <w:tcW w:w="2258" w:type="dxa"/>
          </w:tcPr>
          <w:p w:rsidR="003C4B25" w:rsidRPr="0093163E" w:rsidRDefault="003C4B25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4</w:t>
            </w:r>
          </w:p>
        </w:tc>
        <w:tc>
          <w:tcPr>
            <w:tcW w:w="2258" w:type="dxa"/>
          </w:tcPr>
          <w:p w:rsidR="003C4B25" w:rsidRPr="0093163E" w:rsidRDefault="003C4B25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85</w:t>
            </w:r>
          </w:p>
        </w:tc>
      </w:tr>
      <w:tr w:rsidR="003C4B25" w:rsidRPr="0093163E" w:rsidTr="003C4B25">
        <w:tc>
          <w:tcPr>
            <w:tcW w:w="1417" w:type="dxa"/>
          </w:tcPr>
          <w:p w:rsidR="003C4B25" w:rsidRPr="0093163E" w:rsidRDefault="003C4B25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3163E">
              <w:rPr>
                <w:rFonts w:ascii="Arial" w:hAnsi="Arial" w:cs="Arial"/>
              </w:rPr>
              <w:t>Falzoni</w:t>
            </w:r>
            <w:proofErr w:type="spellEnd"/>
          </w:p>
        </w:tc>
        <w:tc>
          <w:tcPr>
            <w:tcW w:w="1458" w:type="dxa"/>
            <w:gridSpan w:val="2"/>
          </w:tcPr>
          <w:p w:rsidR="003C4B25" w:rsidRPr="0093163E" w:rsidRDefault="003C4B25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10</w:t>
            </w:r>
          </w:p>
        </w:tc>
        <w:tc>
          <w:tcPr>
            <w:tcW w:w="1931" w:type="dxa"/>
          </w:tcPr>
          <w:p w:rsidR="003C4B25" w:rsidRPr="0093163E" w:rsidRDefault="003C4B25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6,1</w:t>
            </w:r>
          </w:p>
        </w:tc>
        <w:tc>
          <w:tcPr>
            <w:tcW w:w="2258" w:type="dxa"/>
          </w:tcPr>
          <w:p w:rsidR="003C4B25" w:rsidRPr="0093163E" w:rsidRDefault="003C4B25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1</w:t>
            </w:r>
          </w:p>
        </w:tc>
        <w:tc>
          <w:tcPr>
            <w:tcW w:w="2258" w:type="dxa"/>
          </w:tcPr>
          <w:p w:rsidR="003C4B25" w:rsidRPr="0093163E" w:rsidRDefault="003C4B25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16</w:t>
            </w:r>
          </w:p>
        </w:tc>
      </w:tr>
      <w:tr w:rsidR="00172E9D" w:rsidRPr="0093163E" w:rsidTr="00172E9D">
        <w:trPr>
          <w:gridAfter w:val="2"/>
          <w:wAfter w:w="4516" w:type="dxa"/>
        </w:trPr>
        <w:tc>
          <w:tcPr>
            <w:tcW w:w="2865" w:type="dxa"/>
            <w:gridSpan w:val="2"/>
          </w:tcPr>
          <w:p w:rsidR="00172E9D" w:rsidRPr="0093163E" w:rsidRDefault="00172E9D" w:rsidP="005C2495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Duração média total</w:t>
            </w:r>
          </w:p>
        </w:tc>
        <w:tc>
          <w:tcPr>
            <w:tcW w:w="1941" w:type="dxa"/>
            <w:gridSpan w:val="2"/>
          </w:tcPr>
          <w:p w:rsidR="00172E9D" w:rsidRPr="0093163E" w:rsidRDefault="00172E9D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11,3</w:t>
            </w:r>
          </w:p>
        </w:tc>
      </w:tr>
    </w:tbl>
    <w:p w:rsidR="003C4B25" w:rsidRPr="00AF049F" w:rsidRDefault="00647922" w:rsidP="00BE72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Fonte: do autor</w:t>
      </w:r>
      <w:r w:rsidR="00133AEA" w:rsidRPr="00AF049F">
        <w:rPr>
          <w:rFonts w:ascii="Arial" w:hAnsi="Arial" w:cs="Arial"/>
          <w:sz w:val="22"/>
          <w:szCs w:val="22"/>
        </w:rPr>
        <w:t>.</w:t>
      </w:r>
    </w:p>
    <w:p w:rsidR="00DF1BCC" w:rsidRPr="0093163E" w:rsidRDefault="00DF1BCC" w:rsidP="00DF1BCC">
      <w:pPr>
        <w:jc w:val="both"/>
        <w:rPr>
          <w:rFonts w:ascii="Arial" w:hAnsi="Arial" w:cs="Arial"/>
        </w:rPr>
      </w:pPr>
    </w:p>
    <w:p w:rsidR="003C4B25" w:rsidRPr="0093163E" w:rsidRDefault="00265DE4" w:rsidP="00BE72BD">
      <w:pPr>
        <w:spacing w:line="360" w:lineRule="auto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ab/>
        <w:t xml:space="preserve">Os três videorrepórteres aparecem logo no início, estabelecendo uma conexão com o telespectador enquanto introduzem </w:t>
      </w:r>
      <w:proofErr w:type="gramStart"/>
      <w:r w:rsidRPr="0093163E">
        <w:rPr>
          <w:rFonts w:ascii="Arial" w:hAnsi="Arial" w:cs="Arial"/>
        </w:rPr>
        <w:t>o seus respectivos trabalhos</w:t>
      </w:r>
      <w:proofErr w:type="gramEnd"/>
      <w:r w:rsidRPr="0093163E">
        <w:rPr>
          <w:rFonts w:ascii="Arial" w:hAnsi="Arial" w:cs="Arial"/>
        </w:rPr>
        <w:t xml:space="preserve">. No entanto, no decorrer das obras, posicionam-se de formas diferentes. Enquanto </w:t>
      </w:r>
      <w:proofErr w:type="spellStart"/>
      <w:r w:rsidRPr="0093163E">
        <w:rPr>
          <w:rFonts w:ascii="Arial" w:hAnsi="Arial" w:cs="Arial"/>
        </w:rPr>
        <w:t>Bentivegna</w:t>
      </w:r>
      <w:proofErr w:type="spellEnd"/>
      <w:r w:rsidRPr="0093163E">
        <w:rPr>
          <w:rFonts w:ascii="Arial" w:hAnsi="Arial" w:cs="Arial"/>
        </w:rPr>
        <w:t xml:space="preserve"> opta por um número maior de aparições, que são mais rápidas, </w:t>
      </w:r>
      <w:proofErr w:type="spellStart"/>
      <w:r w:rsidRPr="0093163E">
        <w:rPr>
          <w:rFonts w:ascii="Arial" w:hAnsi="Arial" w:cs="Arial"/>
        </w:rPr>
        <w:t>Nachbin</w:t>
      </w:r>
      <w:proofErr w:type="spellEnd"/>
      <w:r w:rsidRPr="0093163E">
        <w:rPr>
          <w:rFonts w:ascii="Arial" w:hAnsi="Arial" w:cs="Arial"/>
        </w:rPr>
        <w:t xml:space="preserve"> aparece poucas vezes, porém durante períodos mais longos. </w:t>
      </w:r>
      <w:proofErr w:type="spellStart"/>
      <w:r w:rsidRPr="0093163E">
        <w:rPr>
          <w:rFonts w:ascii="Arial" w:hAnsi="Arial" w:cs="Arial"/>
        </w:rPr>
        <w:t>Falzoni</w:t>
      </w:r>
      <w:proofErr w:type="spellEnd"/>
      <w:r w:rsidRPr="0093163E">
        <w:rPr>
          <w:rFonts w:ascii="Arial" w:hAnsi="Arial" w:cs="Arial"/>
        </w:rPr>
        <w:t xml:space="preserve"> está entre ambos, com uma tendência para aparições mais rápidas, mas não tantas quanto </w:t>
      </w:r>
      <w:proofErr w:type="spellStart"/>
      <w:r w:rsidRPr="0093163E">
        <w:rPr>
          <w:rFonts w:ascii="Arial" w:hAnsi="Arial" w:cs="Arial"/>
        </w:rPr>
        <w:t>Bentivegna</w:t>
      </w:r>
      <w:proofErr w:type="spellEnd"/>
      <w:r w:rsidRPr="0093163E">
        <w:rPr>
          <w:rFonts w:ascii="Arial" w:hAnsi="Arial" w:cs="Arial"/>
        </w:rPr>
        <w:t>.</w:t>
      </w:r>
    </w:p>
    <w:p w:rsidR="00172E9D" w:rsidRPr="0093163E" w:rsidRDefault="00172E9D" w:rsidP="00BE72BD">
      <w:pPr>
        <w:spacing w:line="360" w:lineRule="auto"/>
        <w:jc w:val="both"/>
        <w:rPr>
          <w:rFonts w:ascii="Arial" w:hAnsi="Arial" w:cs="Arial"/>
        </w:rPr>
      </w:pPr>
    </w:p>
    <w:p w:rsidR="00172E9D" w:rsidRPr="0093163E" w:rsidRDefault="00DF1BCC" w:rsidP="00DF1BCC">
      <w:pPr>
        <w:spacing w:line="360" w:lineRule="auto"/>
        <w:jc w:val="center"/>
        <w:rPr>
          <w:rFonts w:ascii="Arial" w:hAnsi="Arial" w:cs="Arial"/>
        </w:rPr>
      </w:pPr>
      <w:r w:rsidRPr="0093163E">
        <w:rPr>
          <w:rFonts w:ascii="Arial" w:hAnsi="Arial" w:cs="Arial"/>
          <w:b/>
        </w:rPr>
        <w:t xml:space="preserve">Tabela </w:t>
      </w:r>
      <w:r w:rsidR="00E777C4" w:rsidRPr="0093163E">
        <w:rPr>
          <w:rFonts w:ascii="Arial" w:hAnsi="Arial" w:cs="Arial"/>
          <w:b/>
        </w:rPr>
        <w:t>4</w:t>
      </w:r>
      <w:r w:rsidRPr="0093163E">
        <w:rPr>
          <w:rFonts w:ascii="Arial" w:hAnsi="Arial" w:cs="Arial"/>
          <w:b/>
        </w:rPr>
        <w:t xml:space="preserve"> – Comparação dos enquadramentos do repórter na tela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7"/>
        <w:gridCol w:w="1191"/>
        <w:gridCol w:w="1046"/>
        <w:gridCol w:w="1023"/>
        <w:gridCol w:w="1364"/>
        <w:gridCol w:w="1133"/>
        <w:gridCol w:w="1133"/>
        <w:gridCol w:w="980"/>
      </w:tblGrid>
      <w:tr w:rsidR="00172E9D" w:rsidRPr="0093163E" w:rsidTr="00172E9D">
        <w:tc>
          <w:tcPr>
            <w:tcW w:w="1417" w:type="dxa"/>
          </w:tcPr>
          <w:p w:rsidR="00172E9D" w:rsidRPr="0093163E" w:rsidRDefault="00172E9D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Repórter</w:t>
            </w:r>
          </w:p>
        </w:tc>
        <w:tc>
          <w:tcPr>
            <w:tcW w:w="1191" w:type="dxa"/>
          </w:tcPr>
          <w:p w:rsidR="00172E9D" w:rsidRPr="0093163E" w:rsidRDefault="00172E9D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Câmera seguindo a ação</w:t>
            </w:r>
          </w:p>
        </w:tc>
        <w:tc>
          <w:tcPr>
            <w:tcW w:w="1046" w:type="dxa"/>
          </w:tcPr>
          <w:p w:rsidR="00172E9D" w:rsidRPr="0093163E" w:rsidRDefault="00172E9D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Plano Aberto</w:t>
            </w:r>
          </w:p>
        </w:tc>
        <w:tc>
          <w:tcPr>
            <w:tcW w:w="1023" w:type="dxa"/>
          </w:tcPr>
          <w:p w:rsidR="00172E9D" w:rsidRPr="0093163E" w:rsidRDefault="00172E9D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Plano Médio</w:t>
            </w:r>
          </w:p>
        </w:tc>
        <w:tc>
          <w:tcPr>
            <w:tcW w:w="1364" w:type="dxa"/>
          </w:tcPr>
          <w:p w:rsidR="00172E9D" w:rsidRPr="0093163E" w:rsidRDefault="00172E9D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Plano Americano</w:t>
            </w:r>
          </w:p>
        </w:tc>
        <w:tc>
          <w:tcPr>
            <w:tcW w:w="1133" w:type="dxa"/>
          </w:tcPr>
          <w:p w:rsidR="00172E9D" w:rsidRPr="0093163E" w:rsidRDefault="00172E9D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Meio Primeiro Plano</w:t>
            </w:r>
          </w:p>
        </w:tc>
        <w:tc>
          <w:tcPr>
            <w:tcW w:w="1133" w:type="dxa"/>
          </w:tcPr>
          <w:p w:rsidR="00172E9D" w:rsidRPr="0093163E" w:rsidRDefault="00172E9D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Primeiro Plano</w:t>
            </w:r>
          </w:p>
        </w:tc>
        <w:tc>
          <w:tcPr>
            <w:tcW w:w="980" w:type="dxa"/>
          </w:tcPr>
          <w:p w:rsidR="00172E9D" w:rsidRPr="0093163E" w:rsidRDefault="00172E9D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Big-close</w:t>
            </w:r>
          </w:p>
        </w:tc>
      </w:tr>
      <w:tr w:rsidR="00172E9D" w:rsidRPr="0093163E" w:rsidTr="00172E9D">
        <w:tc>
          <w:tcPr>
            <w:tcW w:w="1417" w:type="dxa"/>
          </w:tcPr>
          <w:p w:rsidR="00172E9D" w:rsidRPr="0093163E" w:rsidRDefault="00172E9D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3163E">
              <w:rPr>
                <w:rFonts w:ascii="Arial" w:hAnsi="Arial" w:cs="Arial"/>
              </w:rPr>
              <w:t>Bentivegna</w:t>
            </w:r>
            <w:proofErr w:type="spellEnd"/>
          </w:p>
        </w:tc>
        <w:tc>
          <w:tcPr>
            <w:tcW w:w="1191" w:type="dxa"/>
          </w:tcPr>
          <w:p w:rsidR="00172E9D" w:rsidRPr="0093163E" w:rsidRDefault="00172E9D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</w:tcPr>
          <w:p w:rsidR="00172E9D" w:rsidRPr="0093163E" w:rsidRDefault="00172E9D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0</w:t>
            </w:r>
          </w:p>
        </w:tc>
        <w:tc>
          <w:tcPr>
            <w:tcW w:w="1023" w:type="dxa"/>
          </w:tcPr>
          <w:p w:rsidR="00172E9D" w:rsidRPr="0093163E" w:rsidRDefault="00172E9D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0</w:t>
            </w:r>
          </w:p>
        </w:tc>
        <w:tc>
          <w:tcPr>
            <w:tcW w:w="1364" w:type="dxa"/>
          </w:tcPr>
          <w:p w:rsidR="00172E9D" w:rsidRPr="0093163E" w:rsidRDefault="00172E9D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0</w:t>
            </w:r>
          </w:p>
        </w:tc>
        <w:tc>
          <w:tcPr>
            <w:tcW w:w="1133" w:type="dxa"/>
          </w:tcPr>
          <w:p w:rsidR="00172E9D" w:rsidRPr="0093163E" w:rsidRDefault="00172E9D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0</w:t>
            </w:r>
          </w:p>
        </w:tc>
        <w:tc>
          <w:tcPr>
            <w:tcW w:w="1133" w:type="dxa"/>
          </w:tcPr>
          <w:p w:rsidR="00172E9D" w:rsidRPr="0093163E" w:rsidRDefault="00172E9D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1</w:t>
            </w:r>
          </w:p>
        </w:tc>
        <w:tc>
          <w:tcPr>
            <w:tcW w:w="980" w:type="dxa"/>
          </w:tcPr>
          <w:p w:rsidR="00172E9D" w:rsidRPr="0093163E" w:rsidRDefault="00172E9D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17</w:t>
            </w:r>
          </w:p>
        </w:tc>
      </w:tr>
      <w:tr w:rsidR="00172E9D" w:rsidRPr="0093163E" w:rsidTr="00172E9D">
        <w:tc>
          <w:tcPr>
            <w:tcW w:w="1417" w:type="dxa"/>
          </w:tcPr>
          <w:p w:rsidR="00172E9D" w:rsidRPr="0093163E" w:rsidRDefault="00172E9D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3163E">
              <w:rPr>
                <w:rFonts w:ascii="Arial" w:hAnsi="Arial" w:cs="Arial"/>
              </w:rPr>
              <w:t>Nachbin</w:t>
            </w:r>
            <w:proofErr w:type="spellEnd"/>
          </w:p>
        </w:tc>
        <w:tc>
          <w:tcPr>
            <w:tcW w:w="1191" w:type="dxa"/>
          </w:tcPr>
          <w:p w:rsidR="00172E9D" w:rsidRPr="0093163E" w:rsidRDefault="00172E9D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</w:tcPr>
          <w:p w:rsidR="00172E9D" w:rsidRPr="0093163E" w:rsidRDefault="00172E9D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0</w:t>
            </w:r>
          </w:p>
        </w:tc>
        <w:tc>
          <w:tcPr>
            <w:tcW w:w="1023" w:type="dxa"/>
          </w:tcPr>
          <w:p w:rsidR="00172E9D" w:rsidRPr="0093163E" w:rsidRDefault="00172E9D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1</w:t>
            </w:r>
          </w:p>
        </w:tc>
        <w:tc>
          <w:tcPr>
            <w:tcW w:w="1364" w:type="dxa"/>
          </w:tcPr>
          <w:p w:rsidR="00172E9D" w:rsidRPr="0093163E" w:rsidRDefault="00172E9D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0</w:t>
            </w:r>
          </w:p>
        </w:tc>
        <w:tc>
          <w:tcPr>
            <w:tcW w:w="1133" w:type="dxa"/>
          </w:tcPr>
          <w:p w:rsidR="00172E9D" w:rsidRPr="0093163E" w:rsidRDefault="00172E9D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1</w:t>
            </w:r>
          </w:p>
        </w:tc>
        <w:tc>
          <w:tcPr>
            <w:tcW w:w="1133" w:type="dxa"/>
          </w:tcPr>
          <w:p w:rsidR="00172E9D" w:rsidRPr="0093163E" w:rsidRDefault="00172E9D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2</w:t>
            </w:r>
          </w:p>
        </w:tc>
        <w:tc>
          <w:tcPr>
            <w:tcW w:w="980" w:type="dxa"/>
          </w:tcPr>
          <w:p w:rsidR="00172E9D" w:rsidRPr="0093163E" w:rsidRDefault="00172E9D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0</w:t>
            </w:r>
          </w:p>
        </w:tc>
      </w:tr>
      <w:tr w:rsidR="00172E9D" w:rsidRPr="0093163E" w:rsidTr="00172E9D">
        <w:tc>
          <w:tcPr>
            <w:tcW w:w="1417" w:type="dxa"/>
          </w:tcPr>
          <w:p w:rsidR="00172E9D" w:rsidRPr="0093163E" w:rsidRDefault="00172E9D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3163E">
              <w:rPr>
                <w:rFonts w:ascii="Arial" w:hAnsi="Arial" w:cs="Arial"/>
              </w:rPr>
              <w:lastRenderedPageBreak/>
              <w:t>Falzoni</w:t>
            </w:r>
            <w:proofErr w:type="spellEnd"/>
          </w:p>
        </w:tc>
        <w:tc>
          <w:tcPr>
            <w:tcW w:w="1191" w:type="dxa"/>
          </w:tcPr>
          <w:p w:rsidR="00172E9D" w:rsidRPr="0093163E" w:rsidRDefault="00172E9D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2</w:t>
            </w:r>
          </w:p>
        </w:tc>
        <w:tc>
          <w:tcPr>
            <w:tcW w:w="1046" w:type="dxa"/>
          </w:tcPr>
          <w:p w:rsidR="00172E9D" w:rsidRPr="0093163E" w:rsidRDefault="00172E9D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0</w:t>
            </w:r>
          </w:p>
        </w:tc>
        <w:tc>
          <w:tcPr>
            <w:tcW w:w="1023" w:type="dxa"/>
          </w:tcPr>
          <w:p w:rsidR="00172E9D" w:rsidRPr="0093163E" w:rsidRDefault="00172E9D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2</w:t>
            </w:r>
          </w:p>
        </w:tc>
        <w:tc>
          <w:tcPr>
            <w:tcW w:w="1364" w:type="dxa"/>
          </w:tcPr>
          <w:p w:rsidR="00172E9D" w:rsidRPr="0093163E" w:rsidRDefault="00172E9D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2</w:t>
            </w:r>
          </w:p>
        </w:tc>
        <w:tc>
          <w:tcPr>
            <w:tcW w:w="1133" w:type="dxa"/>
          </w:tcPr>
          <w:p w:rsidR="00172E9D" w:rsidRPr="0093163E" w:rsidRDefault="00172E9D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1</w:t>
            </w:r>
          </w:p>
        </w:tc>
        <w:tc>
          <w:tcPr>
            <w:tcW w:w="1133" w:type="dxa"/>
          </w:tcPr>
          <w:p w:rsidR="00172E9D" w:rsidRPr="0093163E" w:rsidRDefault="00172E9D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6</w:t>
            </w:r>
          </w:p>
        </w:tc>
        <w:tc>
          <w:tcPr>
            <w:tcW w:w="980" w:type="dxa"/>
          </w:tcPr>
          <w:p w:rsidR="00172E9D" w:rsidRPr="0093163E" w:rsidRDefault="00172E9D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1</w:t>
            </w:r>
          </w:p>
        </w:tc>
      </w:tr>
    </w:tbl>
    <w:p w:rsidR="00172E9D" w:rsidRPr="00AF049F" w:rsidRDefault="00647922" w:rsidP="00BE72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Fonte: do autor</w:t>
      </w:r>
      <w:r w:rsidR="00133AEA" w:rsidRPr="00AF049F">
        <w:rPr>
          <w:rFonts w:ascii="Arial" w:hAnsi="Arial" w:cs="Arial"/>
          <w:sz w:val="22"/>
          <w:szCs w:val="22"/>
        </w:rPr>
        <w:t>.</w:t>
      </w:r>
    </w:p>
    <w:p w:rsidR="00DF1BCC" w:rsidRPr="0093163E" w:rsidRDefault="00DF1BCC" w:rsidP="00DF1BCC">
      <w:pPr>
        <w:jc w:val="both"/>
        <w:rPr>
          <w:rFonts w:ascii="Arial" w:hAnsi="Arial" w:cs="Arial"/>
        </w:rPr>
      </w:pPr>
    </w:p>
    <w:p w:rsidR="003C4B25" w:rsidRPr="0093163E" w:rsidRDefault="00265DE4" w:rsidP="00BE72BD">
      <w:pPr>
        <w:spacing w:line="360" w:lineRule="auto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ab/>
        <w:t xml:space="preserve">Neste quesito, o </w:t>
      </w:r>
      <w:r w:rsidR="00A244ED" w:rsidRPr="0093163E">
        <w:rPr>
          <w:rFonts w:ascii="Arial" w:hAnsi="Arial" w:cs="Arial"/>
        </w:rPr>
        <w:t>equipamento</w:t>
      </w:r>
      <w:r w:rsidRPr="0093163E">
        <w:rPr>
          <w:rFonts w:ascii="Arial" w:hAnsi="Arial" w:cs="Arial"/>
        </w:rPr>
        <w:t xml:space="preserve"> empregado nas videorreportagens conta muito. </w:t>
      </w:r>
      <w:proofErr w:type="spellStart"/>
      <w:r w:rsidRPr="0093163E">
        <w:rPr>
          <w:rFonts w:ascii="Arial" w:hAnsi="Arial" w:cs="Arial"/>
        </w:rPr>
        <w:t>Bentivegna</w:t>
      </w:r>
      <w:proofErr w:type="spellEnd"/>
      <w:r w:rsidRPr="0093163E">
        <w:rPr>
          <w:rFonts w:ascii="Arial" w:hAnsi="Arial" w:cs="Arial"/>
        </w:rPr>
        <w:t xml:space="preserve">, com exceção de uma imagem, sempre apareceu em big-close, em movimento, pois suas imagens eram mostradas em uma câmera menor acoplada na maior, que sempre estava sobre seu ombro ou em frente ao peito. </w:t>
      </w:r>
      <w:proofErr w:type="spellStart"/>
      <w:r w:rsidRPr="0093163E">
        <w:rPr>
          <w:rFonts w:ascii="Arial" w:hAnsi="Arial" w:cs="Arial"/>
        </w:rPr>
        <w:t>Nachbin</w:t>
      </w:r>
      <w:proofErr w:type="spellEnd"/>
      <w:r w:rsidRPr="0093163E">
        <w:rPr>
          <w:rFonts w:ascii="Arial" w:hAnsi="Arial" w:cs="Arial"/>
        </w:rPr>
        <w:t xml:space="preserve">, </w:t>
      </w:r>
      <w:r w:rsidR="00E777C4" w:rsidRPr="0093163E">
        <w:rPr>
          <w:rFonts w:ascii="Arial" w:hAnsi="Arial" w:cs="Arial"/>
        </w:rPr>
        <w:t>com</w:t>
      </w:r>
      <w:r w:rsidRPr="0093163E">
        <w:rPr>
          <w:rFonts w:ascii="Arial" w:hAnsi="Arial" w:cs="Arial"/>
        </w:rPr>
        <w:t xml:space="preserve"> </w:t>
      </w:r>
      <w:r w:rsidR="00E777C4" w:rsidRPr="0093163E">
        <w:rPr>
          <w:rFonts w:ascii="Arial" w:hAnsi="Arial" w:cs="Arial"/>
        </w:rPr>
        <w:t>um</w:t>
      </w:r>
      <w:r w:rsidRPr="0093163E">
        <w:rPr>
          <w:rFonts w:ascii="Arial" w:hAnsi="Arial" w:cs="Arial"/>
        </w:rPr>
        <w:t xml:space="preserve"> trabalho mais similar ao conteúdo tradicional, em nenhum momento fez-se perceber qual </w:t>
      </w:r>
      <w:r w:rsidR="00B275CB" w:rsidRPr="0093163E">
        <w:rPr>
          <w:rFonts w:ascii="Arial" w:hAnsi="Arial" w:cs="Arial"/>
        </w:rPr>
        <w:t xml:space="preserve">é </w:t>
      </w:r>
      <w:r w:rsidRPr="0093163E">
        <w:rPr>
          <w:rFonts w:ascii="Arial" w:hAnsi="Arial" w:cs="Arial"/>
        </w:rPr>
        <w:t xml:space="preserve">o equipamento utilizado, porém deduz-se o uso de tripé para suas imagens, sempre estáticas e distantes. Já </w:t>
      </w:r>
      <w:proofErr w:type="spellStart"/>
      <w:r w:rsidRPr="0093163E">
        <w:rPr>
          <w:rFonts w:ascii="Arial" w:hAnsi="Arial" w:cs="Arial"/>
        </w:rPr>
        <w:t>Falzoni</w:t>
      </w:r>
      <w:proofErr w:type="spellEnd"/>
      <w:r w:rsidRPr="0093163E">
        <w:rPr>
          <w:rFonts w:ascii="Arial" w:hAnsi="Arial" w:cs="Arial"/>
        </w:rPr>
        <w:t xml:space="preserve"> alterna imagens</w:t>
      </w:r>
      <w:r w:rsidR="00FD291B" w:rsidRPr="0093163E">
        <w:rPr>
          <w:rFonts w:ascii="Arial" w:hAnsi="Arial" w:cs="Arial"/>
        </w:rPr>
        <w:t xml:space="preserve"> estáticas dist</w:t>
      </w:r>
      <w:r w:rsidR="00E777C4" w:rsidRPr="0093163E">
        <w:rPr>
          <w:rFonts w:ascii="Arial" w:hAnsi="Arial" w:cs="Arial"/>
        </w:rPr>
        <w:t>antes</w:t>
      </w:r>
      <w:r w:rsidR="00A244ED" w:rsidRPr="0093163E">
        <w:rPr>
          <w:rFonts w:ascii="Arial" w:hAnsi="Arial" w:cs="Arial"/>
        </w:rPr>
        <w:t xml:space="preserve"> de outra</w:t>
      </w:r>
      <w:r w:rsidR="00B275CB" w:rsidRPr="0093163E">
        <w:rPr>
          <w:rFonts w:ascii="Arial" w:hAnsi="Arial" w:cs="Arial"/>
        </w:rPr>
        <w:t xml:space="preserve">s em que ela </w:t>
      </w:r>
      <w:r w:rsidR="00FD291B" w:rsidRPr="0093163E">
        <w:rPr>
          <w:rFonts w:ascii="Arial" w:hAnsi="Arial" w:cs="Arial"/>
        </w:rPr>
        <w:t>segura</w:t>
      </w:r>
      <w:r w:rsidR="00E777C4" w:rsidRPr="0093163E">
        <w:rPr>
          <w:rFonts w:ascii="Arial" w:hAnsi="Arial" w:cs="Arial"/>
        </w:rPr>
        <w:t xml:space="preserve"> o equipamento na mão</w:t>
      </w:r>
      <w:r w:rsidR="00FD291B" w:rsidRPr="0093163E">
        <w:rPr>
          <w:rFonts w:ascii="Arial" w:hAnsi="Arial" w:cs="Arial"/>
        </w:rPr>
        <w:t xml:space="preserve"> para gravar a si mesm</w:t>
      </w:r>
      <w:r w:rsidR="00E777C4" w:rsidRPr="0093163E">
        <w:rPr>
          <w:rFonts w:ascii="Arial" w:hAnsi="Arial" w:cs="Arial"/>
        </w:rPr>
        <w:t>a</w:t>
      </w:r>
      <w:r w:rsidR="00FD291B" w:rsidRPr="0093163E">
        <w:rPr>
          <w:rFonts w:ascii="Arial" w:hAnsi="Arial" w:cs="Arial"/>
        </w:rPr>
        <w:t>.</w:t>
      </w:r>
    </w:p>
    <w:p w:rsidR="00FD291B" w:rsidRDefault="00FD291B" w:rsidP="00BE72BD">
      <w:pPr>
        <w:spacing w:line="360" w:lineRule="auto"/>
        <w:jc w:val="both"/>
        <w:rPr>
          <w:rFonts w:ascii="Arial" w:hAnsi="Arial" w:cs="Arial"/>
        </w:rPr>
      </w:pPr>
    </w:p>
    <w:p w:rsidR="00AF049F" w:rsidRDefault="00AF049F" w:rsidP="00BE72BD">
      <w:pPr>
        <w:spacing w:line="360" w:lineRule="auto"/>
        <w:jc w:val="both"/>
        <w:rPr>
          <w:rFonts w:ascii="Arial" w:hAnsi="Arial" w:cs="Arial"/>
        </w:rPr>
      </w:pPr>
    </w:p>
    <w:p w:rsidR="00112C0A" w:rsidRPr="0093163E" w:rsidRDefault="00DF1BCC" w:rsidP="00DF1BCC">
      <w:pPr>
        <w:spacing w:line="360" w:lineRule="auto"/>
        <w:jc w:val="center"/>
        <w:rPr>
          <w:rFonts w:ascii="Arial" w:hAnsi="Arial" w:cs="Arial"/>
        </w:rPr>
      </w:pPr>
      <w:r w:rsidRPr="0093163E">
        <w:rPr>
          <w:rFonts w:ascii="Arial" w:hAnsi="Arial" w:cs="Arial"/>
          <w:b/>
        </w:rPr>
        <w:t xml:space="preserve">Tabela </w:t>
      </w:r>
      <w:r w:rsidR="00E777C4" w:rsidRPr="0093163E">
        <w:rPr>
          <w:rFonts w:ascii="Arial" w:hAnsi="Arial" w:cs="Arial"/>
          <w:b/>
        </w:rPr>
        <w:t>5</w:t>
      </w:r>
      <w:r w:rsidRPr="0093163E">
        <w:rPr>
          <w:rFonts w:ascii="Arial" w:hAnsi="Arial" w:cs="Arial"/>
          <w:b/>
        </w:rPr>
        <w:t xml:space="preserve"> – Comparação do uso de imagens estáticas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417"/>
        <w:gridCol w:w="1448"/>
        <w:gridCol w:w="10"/>
        <w:gridCol w:w="1931"/>
        <w:gridCol w:w="2258"/>
        <w:gridCol w:w="2258"/>
      </w:tblGrid>
      <w:tr w:rsidR="00112C0A" w:rsidRPr="0093163E" w:rsidTr="001D1094">
        <w:tc>
          <w:tcPr>
            <w:tcW w:w="1417" w:type="dxa"/>
          </w:tcPr>
          <w:p w:rsidR="00112C0A" w:rsidRPr="0093163E" w:rsidRDefault="00E801B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Imagens estáticas</w:t>
            </w:r>
          </w:p>
        </w:tc>
        <w:tc>
          <w:tcPr>
            <w:tcW w:w="1458" w:type="dxa"/>
            <w:gridSpan w:val="2"/>
          </w:tcPr>
          <w:p w:rsidR="00112C0A" w:rsidRPr="0093163E" w:rsidRDefault="00112C0A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Quantidade</w:t>
            </w:r>
          </w:p>
        </w:tc>
        <w:tc>
          <w:tcPr>
            <w:tcW w:w="1931" w:type="dxa"/>
          </w:tcPr>
          <w:p w:rsidR="00112C0A" w:rsidRPr="0093163E" w:rsidRDefault="00112C0A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Duração Média (em segundos)</w:t>
            </w:r>
          </w:p>
        </w:tc>
        <w:tc>
          <w:tcPr>
            <w:tcW w:w="2258" w:type="dxa"/>
          </w:tcPr>
          <w:p w:rsidR="00112C0A" w:rsidRPr="0093163E" w:rsidRDefault="00112C0A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Duração Mínima (em segundos)</w:t>
            </w:r>
          </w:p>
        </w:tc>
        <w:tc>
          <w:tcPr>
            <w:tcW w:w="2258" w:type="dxa"/>
          </w:tcPr>
          <w:p w:rsidR="00112C0A" w:rsidRPr="0093163E" w:rsidRDefault="00112C0A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Duração Máxima (em segundos)</w:t>
            </w:r>
          </w:p>
        </w:tc>
      </w:tr>
      <w:tr w:rsidR="00112C0A" w:rsidRPr="0093163E" w:rsidTr="001D1094">
        <w:tc>
          <w:tcPr>
            <w:tcW w:w="1417" w:type="dxa"/>
          </w:tcPr>
          <w:p w:rsidR="00112C0A" w:rsidRPr="0093163E" w:rsidRDefault="00112C0A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3163E">
              <w:rPr>
                <w:rFonts w:ascii="Arial" w:hAnsi="Arial" w:cs="Arial"/>
              </w:rPr>
              <w:t>Bentivegna</w:t>
            </w:r>
            <w:proofErr w:type="spellEnd"/>
          </w:p>
        </w:tc>
        <w:tc>
          <w:tcPr>
            <w:tcW w:w="1458" w:type="dxa"/>
            <w:gridSpan w:val="2"/>
          </w:tcPr>
          <w:p w:rsidR="00112C0A" w:rsidRPr="0093163E" w:rsidRDefault="00112C0A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13</w:t>
            </w:r>
          </w:p>
        </w:tc>
        <w:tc>
          <w:tcPr>
            <w:tcW w:w="1931" w:type="dxa"/>
          </w:tcPr>
          <w:p w:rsidR="00112C0A" w:rsidRPr="0093163E" w:rsidRDefault="00112C0A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2,8</w:t>
            </w:r>
          </w:p>
        </w:tc>
        <w:tc>
          <w:tcPr>
            <w:tcW w:w="2258" w:type="dxa"/>
          </w:tcPr>
          <w:p w:rsidR="00112C0A" w:rsidRPr="0093163E" w:rsidRDefault="00112C0A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2</w:t>
            </w:r>
          </w:p>
        </w:tc>
        <w:tc>
          <w:tcPr>
            <w:tcW w:w="2258" w:type="dxa"/>
          </w:tcPr>
          <w:p w:rsidR="00112C0A" w:rsidRPr="0093163E" w:rsidRDefault="00112C0A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5</w:t>
            </w:r>
          </w:p>
        </w:tc>
      </w:tr>
      <w:tr w:rsidR="00112C0A" w:rsidRPr="0093163E" w:rsidTr="001D1094">
        <w:tc>
          <w:tcPr>
            <w:tcW w:w="1417" w:type="dxa"/>
          </w:tcPr>
          <w:p w:rsidR="00112C0A" w:rsidRPr="0093163E" w:rsidRDefault="00112C0A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3163E">
              <w:rPr>
                <w:rFonts w:ascii="Arial" w:hAnsi="Arial" w:cs="Arial"/>
              </w:rPr>
              <w:t>Nachbin</w:t>
            </w:r>
            <w:proofErr w:type="spellEnd"/>
          </w:p>
        </w:tc>
        <w:tc>
          <w:tcPr>
            <w:tcW w:w="1458" w:type="dxa"/>
            <w:gridSpan w:val="2"/>
          </w:tcPr>
          <w:p w:rsidR="00112C0A" w:rsidRPr="0093163E" w:rsidRDefault="00112C0A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141</w:t>
            </w:r>
          </w:p>
        </w:tc>
        <w:tc>
          <w:tcPr>
            <w:tcW w:w="1931" w:type="dxa"/>
          </w:tcPr>
          <w:p w:rsidR="00112C0A" w:rsidRPr="0093163E" w:rsidRDefault="00112C0A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3,2</w:t>
            </w:r>
          </w:p>
        </w:tc>
        <w:tc>
          <w:tcPr>
            <w:tcW w:w="2258" w:type="dxa"/>
          </w:tcPr>
          <w:p w:rsidR="00112C0A" w:rsidRPr="0093163E" w:rsidRDefault="00112C0A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1</w:t>
            </w:r>
          </w:p>
        </w:tc>
        <w:tc>
          <w:tcPr>
            <w:tcW w:w="2258" w:type="dxa"/>
          </w:tcPr>
          <w:p w:rsidR="00112C0A" w:rsidRPr="0093163E" w:rsidRDefault="00112C0A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12</w:t>
            </w:r>
          </w:p>
        </w:tc>
      </w:tr>
      <w:tr w:rsidR="00112C0A" w:rsidRPr="0093163E" w:rsidTr="001D1094">
        <w:tc>
          <w:tcPr>
            <w:tcW w:w="1417" w:type="dxa"/>
          </w:tcPr>
          <w:p w:rsidR="00112C0A" w:rsidRPr="0093163E" w:rsidRDefault="00112C0A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3163E">
              <w:rPr>
                <w:rFonts w:ascii="Arial" w:hAnsi="Arial" w:cs="Arial"/>
              </w:rPr>
              <w:t>Falzoni</w:t>
            </w:r>
            <w:proofErr w:type="spellEnd"/>
          </w:p>
        </w:tc>
        <w:tc>
          <w:tcPr>
            <w:tcW w:w="1458" w:type="dxa"/>
            <w:gridSpan w:val="2"/>
          </w:tcPr>
          <w:p w:rsidR="00112C0A" w:rsidRPr="0093163E" w:rsidRDefault="00112C0A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100</w:t>
            </w:r>
          </w:p>
        </w:tc>
        <w:tc>
          <w:tcPr>
            <w:tcW w:w="1931" w:type="dxa"/>
          </w:tcPr>
          <w:p w:rsidR="00112C0A" w:rsidRPr="0093163E" w:rsidRDefault="00112C0A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2,08</w:t>
            </w:r>
          </w:p>
        </w:tc>
        <w:tc>
          <w:tcPr>
            <w:tcW w:w="2258" w:type="dxa"/>
          </w:tcPr>
          <w:p w:rsidR="00112C0A" w:rsidRPr="0093163E" w:rsidRDefault="00112C0A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1</w:t>
            </w:r>
          </w:p>
        </w:tc>
        <w:tc>
          <w:tcPr>
            <w:tcW w:w="2258" w:type="dxa"/>
          </w:tcPr>
          <w:p w:rsidR="00112C0A" w:rsidRPr="0093163E" w:rsidRDefault="00112C0A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7</w:t>
            </w:r>
          </w:p>
        </w:tc>
      </w:tr>
      <w:tr w:rsidR="00112C0A" w:rsidRPr="0093163E" w:rsidTr="001D1094">
        <w:trPr>
          <w:gridAfter w:val="2"/>
          <w:wAfter w:w="4516" w:type="dxa"/>
        </w:trPr>
        <w:tc>
          <w:tcPr>
            <w:tcW w:w="2865" w:type="dxa"/>
            <w:gridSpan w:val="2"/>
          </w:tcPr>
          <w:p w:rsidR="00112C0A" w:rsidRPr="0093163E" w:rsidRDefault="00112C0A" w:rsidP="005C2495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Duração média total</w:t>
            </w:r>
          </w:p>
        </w:tc>
        <w:tc>
          <w:tcPr>
            <w:tcW w:w="1941" w:type="dxa"/>
            <w:gridSpan w:val="2"/>
          </w:tcPr>
          <w:p w:rsidR="00112C0A" w:rsidRPr="0093163E" w:rsidRDefault="00E801B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2,6</w:t>
            </w:r>
          </w:p>
        </w:tc>
      </w:tr>
    </w:tbl>
    <w:p w:rsidR="00E801B3" w:rsidRPr="00AF049F" w:rsidRDefault="00647922" w:rsidP="00BE72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Fonte: do autor</w:t>
      </w:r>
      <w:r w:rsidR="00133AEA" w:rsidRPr="00AF049F">
        <w:rPr>
          <w:rFonts w:ascii="Arial" w:hAnsi="Arial" w:cs="Arial"/>
          <w:sz w:val="22"/>
          <w:szCs w:val="22"/>
        </w:rPr>
        <w:t>.</w:t>
      </w:r>
    </w:p>
    <w:p w:rsidR="00DF1BCC" w:rsidRPr="0093163E" w:rsidRDefault="00DF1BCC" w:rsidP="00BE72BD">
      <w:pPr>
        <w:spacing w:line="360" w:lineRule="auto"/>
        <w:jc w:val="both"/>
        <w:rPr>
          <w:rFonts w:ascii="Arial" w:hAnsi="Arial" w:cs="Arial"/>
        </w:rPr>
      </w:pPr>
    </w:p>
    <w:p w:rsidR="00DF1BCC" w:rsidRPr="0093163E" w:rsidRDefault="00DF1BCC" w:rsidP="00DF1BCC">
      <w:pPr>
        <w:spacing w:line="360" w:lineRule="auto"/>
        <w:jc w:val="center"/>
        <w:rPr>
          <w:rFonts w:ascii="Arial" w:hAnsi="Arial" w:cs="Arial"/>
          <w:b/>
        </w:rPr>
      </w:pPr>
      <w:r w:rsidRPr="0093163E">
        <w:rPr>
          <w:rFonts w:ascii="Arial" w:hAnsi="Arial" w:cs="Arial"/>
          <w:b/>
        </w:rPr>
        <w:t xml:space="preserve">Tabela </w:t>
      </w:r>
      <w:r w:rsidR="00E777C4" w:rsidRPr="0093163E">
        <w:rPr>
          <w:rFonts w:ascii="Arial" w:hAnsi="Arial" w:cs="Arial"/>
          <w:b/>
        </w:rPr>
        <w:t>6</w:t>
      </w:r>
      <w:r w:rsidRPr="0093163E">
        <w:rPr>
          <w:rFonts w:ascii="Arial" w:hAnsi="Arial" w:cs="Arial"/>
          <w:b/>
        </w:rPr>
        <w:t xml:space="preserve"> – Comparação do uso de imagens em movimento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417"/>
        <w:gridCol w:w="1448"/>
        <w:gridCol w:w="10"/>
        <w:gridCol w:w="1931"/>
        <w:gridCol w:w="2258"/>
        <w:gridCol w:w="2258"/>
      </w:tblGrid>
      <w:tr w:rsidR="00E801B3" w:rsidRPr="0093163E" w:rsidTr="001D1094">
        <w:tc>
          <w:tcPr>
            <w:tcW w:w="1417" w:type="dxa"/>
          </w:tcPr>
          <w:p w:rsidR="00E801B3" w:rsidRPr="0093163E" w:rsidRDefault="00E801B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Imagens em movimento</w:t>
            </w:r>
          </w:p>
        </w:tc>
        <w:tc>
          <w:tcPr>
            <w:tcW w:w="1458" w:type="dxa"/>
            <w:gridSpan w:val="2"/>
          </w:tcPr>
          <w:p w:rsidR="00E801B3" w:rsidRPr="0093163E" w:rsidRDefault="00E801B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Quantidade</w:t>
            </w:r>
          </w:p>
        </w:tc>
        <w:tc>
          <w:tcPr>
            <w:tcW w:w="1931" w:type="dxa"/>
          </w:tcPr>
          <w:p w:rsidR="00E801B3" w:rsidRPr="0093163E" w:rsidRDefault="00E801B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Duração Média (em segundos)</w:t>
            </w:r>
          </w:p>
        </w:tc>
        <w:tc>
          <w:tcPr>
            <w:tcW w:w="2258" w:type="dxa"/>
          </w:tcPr>
          <w:p w:rsidR="00E801B3" w:rsidRPr="0093163E" w:rsidRDefault="00E801B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Duração Mínima (em segundos)</w:t>
            </w:r>
          </w:p>
        </w:tc>
        <w:tc>
          <w:tcPr>
            <w:tcW w:w="2258" w:type="dxa"/>
          </w:tcPr>
          <w:p w:rsidR="00E801B3" w:rsidRPr="0093163E" w:rsidRDefault="00E801B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Duração Máxima (em segundos)</w:t>
            </w:r>
          </w:p>
        </w:tc>
      </w:tr>
      <w:tr w:rsidR="00E801B3" w:rsidRPr="0093163E" w:rsidTr="001D1094">
        <w:tc>
          <w:tcPr>
            <w:tcW w:w="1417" w:type="dxa"/>
          </w:tcPr>
          <w:p w:rsidR="00E801B3" w:rsidRPr="0093163E" w:rsidRDefault="00E801B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3163E">
              <w:rPr>
                <w:rFonts w:ascii="Arial" w:hAnsi="Arial" w:cs="Arial"/>
              </w:rPr>
              <w:t>Bentivegna</w:t>
            </w:r>
            <w:proofErr w:type="spellEnd"/>
          </w:p>
        </w:tc>
        <w:tc>
          <w:tcPr>
            <w:tcW w:w="1458" w:type="dxa"/>
            <w:gridSpan w:val="2"/>
          </w:tcPr>
          <w:p w:rsidR="00E801B3" w:rsidRPr="0093163E" w:rsidRDefault="00E801B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67</w:t>
            </w:r>
          </w:p>
        </w:tc>
        <w:tc>
          <w:tcPr>
            <w:tcW w:w="1931" w:type="dxa"/>
          </w:tcPr>
          <w:p w:rsidR="00E801B3" w:rsidRPr="0093163E" w:rsidRDefault="00E801B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3,8</w:t>
            </w:r>
          </w:p>
        </w:tc>
        <w:tc>
          <w:tcPr>
            <w:tcW w:w="2258" w:type="dxa"/>
          </w:tcPr>
          <w:p w:rsidR="00E801B3" w:rsidRPr="0093163E" w:rsidRDefault="00E801B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2</w:t>
            </w:r>
          </w:p>
        </w:tc>
        <w:tc>
          <w:tcPr>
            <w:tcW w:w="2258" w:type="dxa"/>
          </w:tcPr>
          <w:p w:rsidR="00E801B3" w:rsidRPr="0093163E" w:rsidRDefault="00E801B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15</w:t>
            </w:r>
          </w:p>
        </w:tc>
      </w:tr>
      <w:tr w:rsidR="00E801B3" w:rsidRPr="0093163E" w:rsidTr="001D1094">
        <w:tc>
          <w:tcPr>
            <w:tcW w:w="1417" w:type="dxa"/>
          </w:tcPr>
          <w:p w:rsidR="00E801B3" w:rsidRPr="0093163E" w:rsidRDefault="00E801B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3163E">
              <w:rPr>
                <w:rFonts w:ascii="Arial" w:hAnsi="Arial" w:cs="Arial"/>
              </w:rPr>
              <w:t>Nachbin</w:t>
            </w:r>
            <w:proofErr w:type="spellEnd"/>
          </w:p>
        </w:tc>
        <w:tc>
          <w:tcPr>
            <w:tcW w:w="1458" w:type="dxa"/>
            <w:gridSpan w:val="2"/>
          </w:tcPr>
          <w:p w:rsidR="00E801B3" w:rsidRPr="0093163E" w:rsidRDefault="00E801B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47</w:t>
            </w:r>
          </w:p>
        </w:tc>
        <w:tc>
          <w:tcPr>
            <w:tcW w:w="1931" w:type="dxa"/>
          </w:tcPr>
          <w:p w:rsidR="00E801B3" w:rsidRPr="0093163E" w:rsidRDefault="00E801B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5,9</w:t>
            </w:r>
          </w:p>
        </w:tc>
        <w:tc>
          <w:tcPr>
            <w:tcW w:w="2258" w:type="dxa"/>
          </w:tcPr>
          <w:p w:rsidR="00E801B3" w:rsidRPr="0093163E" w:rsidRDefault="00E801B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1</w:t>
            </w:r>
          </w:p>
        </w:tc>
        <w:tc>
          <w:tcPr>
            <w:tcW w:w="2258" w:type="dxa"/>
          </w:tcPr>
          <w:p w:rsidR="00E801B3" w:rsidRPr="0093163E" w:rsidRDefault="00E801B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27</w:t>
            </w:r>
          </w:p>
        </w:tc>
      </w:tr>
      <w:tr w:rsidR="00E801B3" w:rsidRPr="0093163E" w:rsidTr="001D1094">
        <w:tc>
          <w:tcPr>
            <w:tcW w:w="1417" w:type="dxa"/>
          </w:tcPr>
          <w:p w:rsidR="00E801B3" w:rsidRPr="0093163E" w:rsidRDefault="00E801B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3163E">
              <w:rPr>
                <w:rFonts w:ascii="Arial" w:hAnsi="Arial" w:cs="Arial"/>
              </w:rPr>
              <w:t>Falzoni</w:t>
            </w:r>
            <w:proofErr w:type="spellEnd"/>
          </w:p>
        </w:tc>
        <w:tc>
          <w:tcPr>
            <w:tcW w:w="1458" w:type="dxa"/>
            <w:gridSpan w:val="2"/>
          </w:tcPr>
          <w:p w:rsidR="00E801B3" w:rsidRPr="0093163E" w:rsidRDefault="00E801B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88</w:t>
            </w:r>
          </w:p>
        </w:tc>
        <w:tc>
          <w:tcPr>
            <w:tcW w:w="1931" w:type="dxa"/>
          </w:tcPr>
          <w:p w:rsidR="00E801B3" w:rsidRPr="0093163E" w:rsidRDefault="00E801B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2,9</w:t>
            </w:r>
          </w:p>
        </w:tc>
        <w:tc>
          <w:tcPr>
            <w:tcW w:w="2258" w:type="dxa"/>
          </w:tcPr>
          <w:p w:rsidR="00E801B3" w:rsidRPr="0093163E" w:rsidRDefault="00E801B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1</w:t>
            </w:r>
          </w:p>
        </w:tc>
        <w:tc>
          <w:tcPr>
            <w:tcW w:w="2258" w:type="dxa"/>
          </w:tcPr>
          <w:p w:rsidR="00E801B3" w:rsidRPr="0093163E" w:rsidRDefault="00E801B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10</w:t>
            </w:r>
          </w:p>
        </w:tc>
      </w:tr>
      <w:tr w:rsidR="00E801B3" w:rsidRPr="0093163E" w:rsidTr="001D1094">
        <w:trPr>
          <w:gridAfter w:val="2"/>
          <w:wAfter w:w="4516" w:type="dxa"/>
        </w:trPr>
        <w:tc>
          <w:tcPr>
            <w:tcW w:w="2865" w:type="dxa"/>
            <w:gridSpan w:val="2"/>
          </w:tcPr>
          <w:p w:rsidR="00E801B3" w:rsidRPr="0093163E" w:rsidRDefault="00E801B3" w:rsidP="005C2495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Duração média total</w:t>
            </w:r>
          </w:p>
        </w:tc>
        <w:tc>
          <w:tcPr>
            <w:tcW w:w="1941" w:type="dxa"/>
            <w:gridSpan w:val="2"/>
          </w:tcPr>
          <w:p w:rsidR="00E801B3" w:rsidRPr="0093163E" w:rsidRDefault="00D319B6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4,2</w:t>
            </w:r>
          </w:p>
        </w:tc>
      </w:tr>
    </w:tbl>
    <w:p w:rsidR="00E801B3" w:rsidRPr="00AF049F" w:rsidRDefault="00647922" w:rsidP="00BE72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Fonte: do autor</w:t>
      </w:r>
      <w:r w:rsidR="00133AEA" w:rsidRPr="00AF049F">
        <w:rPr>
          <w:rFonts w:ascii="Arial" w:hAnsi="Arial" w:cs="Arial"/>
          <w:sz w:val="22"/>
          <w:szCs w:val="22"/>
        </w:rPr>
        <w:t>.</w:t>
      </w:r>
    </w:p>
    <w:p w:rsidR="00BF73ED" w:rsidRPr="0093163E" w:rsidRDefault="00BF73ED" w:rsidP="00BF73ED">
      <w:pPr>
        <w:jc w:val="both"/>
        <w:rPr>
          <w:rFonts w:ascii="Arial" w:hAnsi="Arial" w:cs="Arial"/>
        </w:rPr>
      </w:pPr>
    </w:p>
    <w:p w:rsidR="00265DE4" w:rsidRPr="0093163E" w:rsidRDefault="00E801B3" w:rsidP="00BE72BD">
      <w:pPr>
        <w:spacing w:line="360" w:lineRule="auto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ab/>
      </w:r>
      <w:r w:rsidR="00486497" w:rsidRPr="0093163E">
        <w:rPr>
          <w:rFonts w:ascii="Arial" w:hAnsi="Arial" w:cs="Arial"/>
        </w:rPr>
        <w:t>Em todos os casos</w:t>
      </w:r>
      <w:r w:rsidR="00E777C4" w:rsidRPr="0093163E">
        <w:rPr>
          <w:rFonts w:ascii="Arial" w:hAnsi="Arial" w:cs="Arial"/>
        </w:rPr>
        <w:t>,</w:t>
      </w:r>
      <w:r w:rsidR="00486497" w:rsidRPr="0093163E">
        <w:rPr>
          <w:rFonts w:ascii="Arial" w:hAnsi="Arial" w:cs="Arial"/>
        </w:rPr>
        <w:t xml:space="preserve"> o tempo de duração das imagens em movimento é superior ao tempo das imagens estáticas. Porém, a quantidade de vezes</w:t>
      </w:r>
      <w:r w:rsidR="007922B8" w:rsidRPr="0093163E">
        <w:rPr>
          <w:rFonts w:ascii="Arial" w:hAnsi="Arial" w:cs="Arial"/>
        </w:rPr>
        <w:t xml:space="preserve"> que</w:t>
      </w:r>
      <w:r w:rsidR="00486497" w:rsidRPr="0093163E">
        <w:rPr>
          <w:rFonts w:ascii="Arial" w:hAnsi="Arial" w:cs="Arial"/>
        </w:rPr>
        <w:t xml:space="preserve"> ambas foram usadas diverge. Enquanto </w:t>
      </w:r>
      <w:proofErr w:type="spellStart"/>
      <w:r w:rsidR="00486497" w:rsidRPr="0093163E">
        <w:rPr>
          <w:rFonts w:ascii="Arial" w:hAnsi="Arial" w:cs="Arial"/>
        </w:rPr>
        <w:t>Bentivegna</w:t>
      </w:r>
      <w:proofErr w:type="spellEnd"/>
      <w:r w:rsidR="00486497" w:rsidRPr="0093163E">
        <w:rPr>
          <w:rFonts w:ascii="Arial" w:hAnsi="Arial" w:cs="Arial"/>
        </w:rPr>
        <w:t xml:space="preserve"> usa poucas imagens estáticas, em comparação ao número de imagens em movimento, </w:t>
      </w:r>
      <w:proofErr w:type="spellStart"/>
      <w:r w:rsidR="00486497" w:rsidRPr="0093163E">
        <w:rPr>
          <w:rFonts w:ascii="Arial" w:hAnsi="Arial" w:cs="Arial"/>
        </w:rPr>
        <w:t>Falzoni</w:t>
      </w:r>
      <w:proofErr w:type="spellEnd"/>
      <w:r w:rsidR="00486497" w:rsidRPr="0093163E">
        <w:rPr>
          <w:rFonts w:ascii="Arial" w:hAnsi="Arial" w:cs="Arial"/>
        </w:rPr>
        <w:t xml:space="preserve"> equilibra o uso de ambas e </w:t>
      </w:r>
      <w:proofErr w:type="spellStart"/>
      <w:r w:rsidR="00486497" w:rsidRPr="0093163E">
        <w:rPr>
          <w:rFonts w:ascii="Arial" w:hAnsi="Arial" w:cs="Arial"/>
        </w:rPr>
        <w:t>Nachbin</w:t>
      </w:r>
      <w:proofErr w:type="spellEnd"/>
      <w:r w:rsidR="00486497" w:rsidRPr="0093163E">
        <w:rPr>
          <w:rFonts w:ascii="Arial" w:hAnsi="Arial" w:cs="Arial"/>
        </w:rPr>
        <w:t xml:space="preserve"> dá preferência às imagens em que a câmera não está em movimento.</w:t>
      </w:r>
    </w:p>
    <w:p w:rsidR="0083682A" w:rsidRPr="0093163E" w:rsidRDefault="0083682A" w:rsidP="00BE72BD">
      <w:pPr>
        <w:spacing w:line="360" w:lineRule="auto"/>
        <w:jc w:val="both"/>
        <w:rPr>
          <w:rFonts w:ascii="Arial" w:hAnsi="Arial" w:cs="Arial"/>
        </w:rPr>
      </w:pPr>
    </w:p>
    <w:p w:rsidR="00E801B3" w:rsidRPr="0093163E" w:rsidRDefault="00BF73ED" w:rsidP="00BF73ED">
      <w:pPr>
        <w:spacing w:line="360" w:lineRule="auto"/>
        <w:jc w:val="center"/>
        <w:rPr>
          <w:rFonts w:ascii="Arial" w:hAnsi="Arial" w:cs="Arial"/>
          <w:b/>
        </w:rPr>
      </w:pPr>
      <w:r w:rsidRPr="0093163E">
        <w:rPr>
          <w:rFonts w:ascii="Arial" w:hAnsi="Arial" w:cs="Arial"/>
          <w:b/>
        </w:rPr>
        <w:t xml:space="preserve">Tabela </w:t>
      </w:r>
      <w:r w:rsidR="00E777C4" w:rsidRPr="0093163E">
        <w:rPr>
          <w:rFonts w:ascii="Arial" w:hAnsi="Arial" w:cs="Arial"/>
          <w:b/>
        </w:rPr>
        <w:t>7</w:t>
      </w:r>
      <w:r w:rsidRPr="0093163E">
        <w:rPr>
          <w:rFonts w:ascii="Arial" w:hAnsi="Arial" w:cs="Arial"/>
          <w:b/>
        </w:rPr>
        <w:t xml:space="preserve"> – Comparação do uso de narrações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417"/>
        <w:gridCol w:w="1448"/>
        <w:gridCol w:w="10"/>
        <w:gridCol w:w="1931"/>
        <w:gridCol w:w="2258"/>
        <w:gridCol w:w="2258"/>
      </w:tblGrid>
      <w:tr w:rsidR="00E801B3" w:rsidRPr="0093163E" w:rsidTr="001D1094">
        <w:tc>
          <w:tcPr>
            <w:tcW w:w="1417" w:type="dxa"/>
          </w:tcPr>
          <w:p w:rsidR="00E801B3" w:rsidRPr="0093163E" w:rsidRDefault="00E801B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Narrações</w:t>
            </w:r>
          </w:p>
        </w:tc>
        <w:tc>
          <w:tcPr>
            <w:tcW w:w="1458" w:type="dxa"/>
            <w:gridSpan w:val="2"/>
          </w:tcPr>
          <w:p w:rsidR="00E801B3" w:rsidRPr="0093163E" w:rsidRDefault="00E801B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Quantidade</w:t>
            </w:r>
          </w:p>
        </w:tc>
        <w:tc>
          <w:tcPr>
            <w:tcW w:w="1931" w:type="dxa"/>
          </w:tcPr>
          <w:p w:rsidR="00E801B3" w:rsidRPr="0093163E" w:rsidRDefault="00E801B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Duração Média (em segundos)</w:t>
            </w:r>
          </w:p>
        </w:tc>
        <w:tc>
          <w:tcPr>
            <w:tcW w:w="2258" w:type="dxa"/>
          </w:tcPr>
          <w:p w:rsidR="00E801B3" w:rsidRPr="0093163E" w:rsidRDefault="00E801B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Duração Mínima (em segundos)</w:t>
            </w:r>
          </w:p>
        </w:tc>
        <w:tc>
          <w:tcPr>
            <w:tcW w:w="2258" w:type="dxa"/>
          </w:tcPr>
          <w:p w:rsidR="00E801B3" w:rsidRPr="0093163E" w:rsidRDefault="00E801B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Duração Máxima (em segundos)</w:t>
            </w:r>
          </w:p>
        </w:tc>
      </w:tr>
      <w:tr w:rsidR="00E801B3" w:rsidRPr="0093163E" w:rsidTr="001D1094">
        <w:tc>
          <w:tcPr>
            <w:tcW w:w="1417" w:type="dxa"/>
          </w:tcPr>
          <w:p w:rsidR="00E801B3" w:rsidRPr="0093163E" w:rsidRDefault="00E801B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3163E">
              <w:rPr>
                <w:rFonts w:ascii="Arial" w:hAnsi="Arial" w:cs="Arial"/>
              </w:rPr>
              <w:t>Bentivegna</w:t>
            </w:r>
            <w:proofErr w:type="spellEnd"/>
          </w:p>
        </w:tc>
        <w:tc>
          <w:tcPr>
            <w:tcW w:w="1458" w:type="dxa"/>
            <w:gridSpan w:val="2"/>
          </w:tcPr>
          <w:p w:rsidR="00E801B3" w:rsidRPr="0093163E" w:rsidRDefault="00E801B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11</w:t>
            </w:r>
          </w:p>
        </w:tc>
        <w:tc>
          <w:tcPr>
            <w:tcW w:w="1931" w:type="dxa"/>
          </w:tcPr>
          <w:p w:rsidR="00E801B3" w:rsidRPr="0093163E" w:rsidRDefault="00E801B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8,1</w:t>
            </w:r>
          </w:p>
        </w:tc>
        <w:tc>
          <w:tcPr>
            <w:tcW w:w="2258" w:type="dxa"/>
          </w:tcPr>
          <w:p w:rsidR="00E801B3" w:rsidRPr="0093163E" w:rsidRDefault="00E801B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2</w:t>
            </w:r>
          </w:p>
        </w:tc>
        <w:tc>
          <w:tcPr>
            <w:tcW w:w="2258" w:type="dxa"/>
          </w:tcPr>
          <w:p w:rsidR="00E801B3" w:rsidRPr="0093163E" w:rsidRDefault="00E801B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15</w:t>
            </w:r>
          </w:p>
        </w:tc>
      </w:tr>
      <w:tr w:rsidR="00E801B3" w:rsidRPr="0093163E" w:rsidTr="001D1094">
        <w:tc>
          <w:tcPr>
            <w:tcW w:w="1417" w:type="dxa"/>
          </w:tcPr>
          <w:p w:rsidR="00E801B3" w:rsidRPr="0093163E" w:rsidRDefault="00E801B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3163E">
              <w:rPr>
                <w:rFonts w:ascii="Arial" w:hAnsi="Arial" w:cs="Arial"/>
              </w:rPr>
              <w:t>Nachbin</w:t>
            </w:r>
            <w:proofErr w:type="spellEnd"/>
          </w:p>
        </w:tc>
        <w:tc>
          <w:tcPr>
            <w:tcW w:w="1458" w:type="dxa"/>
            <w:gridSpan w:val="2"/>
          </w:tcPr>
          <w:p w:rsidR="00E801B3" w:rsidRPr="0093163E" w:rsidRDefault="00E801B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2</w:t>
            </w:r>
          </w:p>
        </w:tc>
        <w:tc>
          <w:tcPr>
            <w:tcW w:w="1931" w:type="dxa"/>
          </w:tcPr>
          <w:p w:rsidR="00E801B3" w:rsidRPr="0093163E" w:rsidRDefault="00E801B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23</w:t>
            </w:r>
          </w:p>
        </w:tc>
        <w:tc>
          <w:tcPr>
            <w:tcW w:w="2258" w:type="dxa"/>
          </w:tcPr>
          <w:p w:rsidR="00E801B3" w:rsidRPr="0093163E" w:rsidRDefault="00E801B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13</w:t>
            </w:r>
          </w:p>
        </w:tc>
        <w:tc>
          <w:tcPr>
            <w:tcW w:w="2258" w:type="dxa"/>
          </w:tcPr>
          <w:p w:rsidR="00E801B3" w:rsidRPr="0093163E" w:rsidRDefault="00E801B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33</w:t>
            </w:r>
          </w:p>
        </w:tc>
      </w:tr>
      <w:tr w:rsidR="00EC2BDC" w:rsidRPr="0093163E" w:rsidTr="001D1094">
        <w:tc>
          <w:tcPr>
            <w:tcW w:w="1417" w:type="dxa"/>
          </w:tcPr>
          <w:p w:rsidR="00EC2BDC" w:rsidRPr="0093163E" w:rsidRDefault="00EC2BDC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3163E">
              <w:rPr>
                <w:rFonts w:ascii="Arial" w:hAnsi="Arial" w:cs="Arial"/>
              </w:rPr>
              <w:t>Falzoni</w:t>
            </w:r>
            <w:proofErr w:type="spellEnd"/>
          </w:p>
        </w:tc>
        <w:tc>
          <w:tcPr>
            <w:tcW w:w="1458" w:type="dxa"/>
            <w:gridSpan w:val="2"/>
          </w:tcPr>
          <w:p w:rsidR="00EC2BDC" w:rsidRPr="0093163E" w:rsidRDefault="00EC2BDC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8</w:t>
            </w:r>
          </w:p>
        </w:tc>
        <w:tc>
          <w:tcPr>
            <w:tcW w:w="1931" w:type="dxa"/>
          </w:tcPr>
          <w:p w:rsidR="00EC2BDC" w:rsidRPr="0093163E" w:rsidRDefault="00EC2BDC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12,2</w:t>
            </w:r>
          </w:p>
        </w:tc>
        <w:tc>
          <w:tcPr>
            <w:tcW w:w="2258" w:type="dxa"/>
          </w:tcPr>
          <w:p w:rsidR="00EC2BDC" w:rsidRPr="0093163E" w:rsidRDefault="00EC2BDC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4</w:t>
            </w:r>
          </w:p>
        </w:tc>
        <w:tc>
          <w:tcPr>
            <w:tcW w:w="2258" w:type="dxa"/>
          </w:tcPr>
          <w:p w:rsidR="00EC2BDC" w:rsidRPr="0093163E" w:rsidRDefault="00EC2BDC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32</w:t>
            </w:r>
          </w:p>
        </w:tc>
      </w:tr>
      <w:tr w:rsidR="00E801B3" w:rsidRPr="0093163E" w:rsidTr="001D1094">
        <w:trPr>
          <w:gridAfter w:val="2"/>
          <w:wAfter w:w="4516" w:type="dxa"/>
        </w:trPr>
        <w:tc>
          <w:tcPr>
            <w:tcW w:w="2865" w:type="dxa"/>
            <w:gridSpan w:val="2"/>
          </w:tcPr>
          <w:p w:rsidR="00E801B3" w:rsidRPr="0093163E" w:rsidRDefault="00E801B3" w:rsidP="005C2495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Duração média total</w:t>
            </w:r>
          </w:p>
        </w:tc>
        <w:tc>
          <w:tcPr>
            <w:tcW w:w="1941" w:type="dxa"/>
            <w:gridSpan w:val="2"/>
          </w:tcPr>
          <w:p w:rsidR="00E801B3" w:rsidRPr="0093163E" w:rsidRDefault="006A1299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14,4</w:t>
            </w:r>
          </w:p>
        </w:tc>
      </w:tr>
    </w:tbl>
    <w:p w:rsidR="00E801B3" w:rsidRPr="00AF049F" w:rsidRDefault="00647922" w:rsidP="00BE72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Fonte: do autor</w:t>
      </w:r>
      <w:r w:rsidR="00133AEA" w:rsidRPr="00AF049F">
        <w:rPr>
          <w:rFonts w:ascii="Arial" w:hAnsi="Arial" w:cs="Arial"/>
          <w:sz w:val="22"/>
          <w:szCs w:val="22"/>
        </w:rPr>
        <w:t>.</w:t>
      </w:r>
    </w:p>
    <w:p w:rsidR="00BF73ED" w:rsidRDefault="00BF73ED" w:rsidP="00BE72BD">
      <w:pPr>
        <w:spacing w:line="360" w:lineRule="auto"/>
        <w:jc w:val="both"/>
        <w:rPr>
          <w:rFonts w:ascii="Arial" w:hAnsi="Arial" w:cs="Arial"/>
        </w:rPr>
      </w:pPr>
    </w:p>
    <w:p w:rsidR="00647922" w:rsidRDefault="00647922" w:rsidP="00BE72BD">
      <w:pPr>
        <w:spacing w:line="360" w:lineRule="auto"/>
        <w:jc w:val="both"/>
        <w:rPr>
          <w:rFonts w:ascii="Arial" w:hAnsi="Arial" w:cs="Arial"/>
        </w:rPr>
      </w:pPr>
    </w:p>
    <w:p w:rsidR="00647922" w:rsidRDefault="00647922" w:rsidP="00BE72BD">
      <w:pPr>
        <w:spacing w:line="360" w:lineRule="auto"/>
        <w:jc w:val="both"/>
        <w:rPr>
          <w:rFonts w:ascii="Arial" w:hAnsi="Arial" w:cs="Arial"/>
        </w:rPr>
      </w:pPr>
    </w:p>
    <w:p w:rsidR="00647922" w:rsidRPr="0093163E" w:rsidRDefault="00647922" w:rsidP="00BE72BD">
      <w:pPr>
        <w:spacing w:line="360" w:lineRule="auto"/>
        <w:jc w:val="both"/>
        <w:rPr>
          <w:rFonts w:ascii="Arial" w:hAnsi="Arial" w:cs="Arial"/>
        </w:rPr>
      </w:pPr>
    </w:p>
    <w:p w:rsidR="00BF73ED" w:rsidRPr="0093163E" w:rsidRDefault="00BF73ED" w:rsidP="00BF73ED">
      <w:pPr>
        <w:spacing w:line="360" w:lineRule="auto"/>
        <w:jc w:val="center"/>
        <w:rPr>
          <w:rFonts w:ascii="Arial" w:hAnsi="Arial" w:cs="Arial"/>
          <w:b/>
        </w:rPr>
      </w:pPr>
      <w:r w:rsidRPr="0093163E">
        <w:rPr>
          <w:rFonts w:ascii="Arial" w:hAnsi="Arial" w:cs="Arial"/>
          <w:b/>
        </w:rPr>
        <w:t xml:space="preserve">Tabela </w:t>
      </w:r>
      <w:r w:rsidR="00E777C4" w:rsidRPr="0093163E">
        <w:rPr>
          <w:rFonts w:ascii="Arial" w:hAnsi="Arial" w:cs="Arial"/>
          <w:b/>
        </w:rPr>
        <w:t>8</w:t>
      </w:r>
      <w:r w:rsidRPr="0093163E">
        <w:rPr>
          <w:rFonts w:ascii="Arial" w:hAnsi="Arial" w:cs="Arial"/>
          <w:b/>
        </w:rPr>
        <w:t xml:space="preserve"> – Comparação do uso de </w:t>
      </w:r>
      <w:proofErr w:type="spellStart"/>
      <w:r w:rsidRPr="0093163E">
        <w:rPr>
          <w:rFonts w:ascii="Arial" w:hAnsi="Arial" w:cs="Arial"/>
          <w:b/>
        </w:rPr>
        <w:t>offs</w:t>
      </w:r>
      <w:proofErr w:type="spellEnd"/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417"/>
        <w:gridCol w:w="1448"/>
        <w:gridCol w:w="10"/>
        <w:gridCol w:w="1931"/>
        <w:gridCol w:w="2258"/>
        <w:gridCol w:w="2258"/>
      </w:tblGrid>
      <w:tr w:rsidR="00EC2BDC" w:rsidRPr="0093163E" w:rsidTr="001D1094">
        <w:tc>
          <w:tcPr>
            <w:tcW w:w="1417" w:type="dxa"/>
          </w:tcPr>
          <w:p w:rsidR="00EC2BDC" w:rsidRPr="0093163E" w:rsidRDefault="00EC2BDC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3163E">
              <w:rPr>
                <w:rFonts w:ascii="Arial" w:hAnsi="Arial" w:cs="Arial"/>
              </w:rPr>
              <w:t>Offs</w:t>
            </w:r>
            <w:proofErr w:type="spellEnd"/>
          </w:p>
        </w:tc>
        <w:tc>
          <w:tcPr>
            <w:tcW w:w="1458" w:type="dxa"/>
            <w:gridSpan w:val="2"/>
          </w:tcPr>
          <w:p w:rsidR="00EC2BDC" w:rsidRPr="0093163E" w:rsidRDefault="00EC2BDC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Quantidade</w:t>
            </w:r>
          </w:p>
        </w:tc>
        <w:tc>
          <w:tcPr>
            <w:tcW w:w="1931" w:type="dxa"/>
          </w:tcPr>
          <w:p w:rsidR="00EC2BDC" w:rsidRPr="0093163E" w:rsidRDefault="00EC2BDC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Duração Média (em segundos)</w:t>
            </w:r>
          </w:p>
        </w:tc>
        <w:tc>
          <w:tcPr>
            <w:tcW w:w="2258" w:type="dxa"/>
          </w:tcPr>
          <w:p w:rsidR="00EC2BDC" w:rsidRPr="0093163E" w:rsidRDefault="00EC2BDC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Duração Mínima (em segundos)</w:t>
            </w:r>
          </w:p>
        </w:tc>
        <w:tc>
          <w:tcPr>
            <w:tcW w:w="2258" w:type="dxa"/>
          </w:tcPr>
          <w:p w:rsidR="00EC2BDC" w:rsidRPr="0093163E" w:rsidRDefault="00EC2BDC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Duração Máxima (em segundos)</w:t>
            </w:r>
          </w:p>
        </w:tc>
      </w:tr>
      <w:tr w:rsidR="00EC2BDC" w:rsidRPr="0093163E" w:rsidTr="001D1094">
        <w:tc>
          <w:tcPr>
            <w:tcW w:w="1417" w:type="dxa"/>
          </w:tcPr>
          <w:p w:rsidR="00EC2BDC" w:rsidRPr="0093163E" w:rsidRDefault="00EC2BDC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3163E">
              <w:rPr>
                <w:rFonts w:ascii="Arial" w:hAnsi="Arial" w:cs="Arial"/>
              </w:rPr>
              <w:t>Bentivegna</w:t>
            </w:r>
            <w:proofErr w:type="spellEnd"/>
          </w:p>
        </w:tc>
        <w:tc>
          <w:tcPr>
            <w:tcW w:w="1458" w:type="dxa"/>
            <w:gridSpan w:val="2"/>
          </w:tcPr>
          <w:p w:rsidR="00EC2BDC" w:rsidRPr="0093163E" w:rsidRDefault="00EC2BDC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2</w:t>
            </w:r>
          </w:p>
        </w:tc>
        <w:tc>
          <w:tcPr>
            <w:tcW w:w="1931" w:type="dxa"/>
          </w:tcPr>
          <w:p w:rsidR="00EC2BDC" w:rsidRPr="0093163E" w:rsidRDefault="00EC2BDC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8,5</w:t>
            </w:r>
          </w:p>
        </w:tc>
        <w:tc>
          <w:tcPr>
            <w:tcW w:w="2258" w:type="dxa"/>
          </w:tcPr>
          <w:p w:rsidR="00EC2BDC" w:rsidRPr="0093163E" w:rsidRDefault="00EC2BDC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4</w:t>
            </w:r>
          </w:p>
        </w:tc>
        <w:tc>
          <w:tcPr>
            <w:tcW w:w="2258" w:type="dxa"/>
          </w:tcPr>
          <w:p w:rsidR="00EC2BDC" w:rsidRPr="0093163E" w:rsidRDefault="00EC2BDC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13</w:t>
            </w:r>
          </w:p>
        </w:tc>
      </w:tr>
      <w:tr w:rsidR="00F30133" w:rsidRPr="0093163E" w:rsidTr="001D1094">
        <w:tc>
          <w:tcPr>
            <w:tcW w:w="1417" w:type="dxa"/>
          </w:tcPr>
          <w:p w:rsidR="00F30133" w:rsidRPr="0093163E" w:rsidRDefault="00F3013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3163E">
              <w:rPr>
                <w:rFonts w:ascii="Arial" w:hAnsi="Arial" w:cs="Arial"/>
              </w:rPr>
              <w:t>Nachbin</w:t>
            </w:r>
            <w:proofErr w:type="spellEnd"/>
          </w:p>
        </w:tc>
        <w:tc>
          <w:tcPr>
            <w:tcW w:w="1458" w:type="dxa"/>
            <w:gridSpan w:val="2"/>
          </w:tcPr>
          <w:p w:rsidR="00F30133" w:rsidRPr="0093163E" w:rsidRDefault="00F3013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14</w:t>
            </w:r>
          </w:p>
        </w:tc>
        <w:tc>
          <w:tcPr>
            <w:tcW w:w="1931" w:type="dxa"/>
          </w:tcPr>
          <w:p w:rsidR="00F30133" w:rsidRPr="0093163E" w:rsidRDefault="00F3013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15,9</w:t>
            </w:r>
          </w:p>
        </w:tc>
        <w:tc>
          <w:tcPr>
            <w:tcW w:w="2258" w:type="dxa"/>
          </w:tcPr>
          <w:p w:rsidR="00F30133" w:rsidRPr="0093163E" w:rsidRDefault="00F3013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6</w:t>
            </w:r>
          </w:p>
        </w:tc>
        <w:tc>
          <w:tcPr>
            <w:tcW w:w="2258" w:type="dxa"/>
          </w:tcPr>
          <w:p w:rsidR="00F30133" w:rsidRPr="0093163E" w:rsidRDefault="00F3013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40</w:t>
            </w:r>
          </w:p>
        </w:tc>
      </w:tr>
      <w:tr w:rsidR="00F30133" w:rsidRPr="0093163E" w:rsidTr="001D1094">
        <w:tc>
          <w:tcPr>
            <w:tcW w:w="1417" w:type="dxa"/>
          </w:tcPr>
          <w:p w:rsidR="00F30133" w:rsidRPr="0093163E" w:rsidRDefault="00F3013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3163E">
              <w:rPr>
                <w:rFonts w:ascii="Arial" w:hAnsi="Arial" w:cs="Arial"/>
              </w:rPr>
              <w:t>Falzoni</w:t>
            </w:r>
            <w:proofErr w:type="spellEnd"/>
          </w:p>
        </w:tc>
        <w:tc>
          <w:tcPr>
            <w:tcW w:w="1458" w:type="dxa"/>
            <w:gridSpan w:val="2"/>
          </w:tcPr>
          <w:p w:rsidR="00F30133" w:rsidRPr="0093163E" w:rsidRDefault="00F3013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0</w:t>
            </w:r>
          </w:p>
        </w:tc>
        <w:tc>
          <w:tcPr>
            <w:tcW w:w="1931" w:type="dxa"/>
          </w:tcPr>
          <w:p w:rsidR="00F30133" w:rsidRPr="0093163E" w:rsidRDefault="00F3013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NA</w:t>
            </w:r>
          </w:p>
        </w:tc>
        <w:tc>
          <w:tcPr>
            <w:tcW w:w="2258" w:type="dxa"/>
          </w:tcPr>
          <w:p w:rsidR="00F30133" w:rsidRPr="0093163E" w:rsidRDefault="00F3013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0</w:t>
            </w:r>
          </w:p>
        </w:tc>
        <w:tc>
          <w:tcPr>
            <w:tcW w:w="2258" w:type="dxa"/>
          </w:tcPr>
          <w:p w:rsidR="00F30133" w:rsidRPr="0093163E" w:rsidRDefault="00F30133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0</w:t>
            </w:r>
          </w:p>
        </w:tc>
      </w:tr>
      <w:tr w:rsidR="00EC2BDC" w:rsidRPr="0093163E" w:rsidTr="001D1094">
        <w:trPr>
          <w:gridAfter w:val="2"/>
          <w:wAfter w:w="4516" w:type="dxa"/>
        </w:trPr>
        <w:tc>
          <w:tcPr>
            <w:tcW w:w="2865" w:type="dxa"/>
            <w:gridSpan w:val="2"/>
          </w:tcPr>
          <w:p w:rsidR="00EC2BDC" w:rsidRPr="0093163E" w:rsidRDefault="00EC2BDC" w:rsidP="005C2495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Duração média total</w:t>
            </w:r>
          </w:p>
        </w:tc>
        <w:tc>
          <w:tcPr>
            <w:tcW w:w="1941" w:type="dxa"/>
            <w:gridSpan w:val="2"/>
          </w:tcPr>
          <w:p w:rsidR="00EC2BDC" w:rsidRPr="0093163E" w:rsidRDefault="006A1299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12,2</w:t>
            </w:r>
          </w:p>
        </w:tc>
      </w:tr>
    </w:tbl>
    <w:p w:rsidR="00E801B3" w:rsidRPr="00647922" w:rsidRDefault="00647922" w:rsidP="00BE72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Fonte: do autor</w:t>
      </w:r>
      <w:r w:rsidR="00133AEA" w:rsidRPr="00647922">
        <w:rPr>
          <w:rFonts w:ascii="Arial" w:hAnsi="Arial" w:cs="Arial"/>
          <w:sz w:val="22"/>
          <w:szCs w:val="22"/>
        </w:rPr>
        <w:t>.</w:t>
      </w:r>
    </w:p>
    <w:p w:rsidR="00E12313" w:rsidRPr="0093163E" w:rsidRDefault="00E12313" w:rsidP="00E12313">
      <w:pPr>
        <w:jc w:val="both"/>
        <w:rPr>
          <w:rFonts w:ascii="Arial" w:hAnsi="Arial" w:cs="Arial"/>
        </w:rPr>
      </w:pPr>
    </w:p>
    <w:p w:rsidR="00E801B3" w:rsidRPr="0093163E" w:rsidRDefault="00F30133" w:rsidP="00BE72BD">
      <w:pPr>
        <w:spacing w:line="360" w:lineRule="auto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ab/>
      </w:r>
      <w:r w:rsidR="00486497" w:rsidRPr="0093163E">
        <w:rPr>
          <w:rFonts w:ascii="Arial" w:hAnsi="Arial" w:cs="Arial"/>
        </w:rPr>
        <w:t xml:space="preserve">O habitual </w:t>
      </w:r>
      <w:r w:rsidR="00486497" w:rsidRPr="0093163E">
        <w:rPr>
          <w:rFonts w:ascii="Arial" w:hAnsi="Arial" w:cs="Arial"/>
          <w:i/>
        </w:rPr>
        <w:t>off</w:t>
      </w:r>
      <w:r w:rsidR="00486497" w:rsidRPr="0093163E">
        <w:rPr>
          <w:rFonts w:ascii="Arial" w:hAnsi="Arial" w:cs="Arial"/>
        </w:rPr>
        <w:t xml:space="preserve"> utilizado nas reportagens tradicionais </w:t>
      </w:r>
      <w:r w:rsidR="00942C84" w:rsidRPr="0093163E">
        <w:rPr>
          <w:rFonts w:ascii="Arial" w:hAnsi="Arial" w:cs="Arial"/>
        </w:rPr>
        <w:t xml:space="preserve">foi a opção de </w:t>
      </w:r>
      <w:proofErr w:type="spellStart"/>
      <w:r w:rsidR="00942C84" w:rsidRPr="0093163E">
        <w:rPr>
          <w:rFonts w:ascii="Arial" w:hAnsi="Arial" w:cs="Arial"/>
        </w:rPr>
        <w:t>Nachbin</w:t>
      </w:r>
      <w:proofErr w:type="spellEnd"/>
      <w:r w:rsidR="00942C84" w:rsidRPr="0093163E">
        <w:rPr>
          <w:rFonts w:ascii="Arial" w:hAnsi="Arial" w:cs="Arial"/>
        </w:rPr>
        <w:t xml:space="preserve"> na quase totalidade de vezes, enquanto não </w:t>
      </w:r>
      <w:r w:rsidR="00F8000F" w:rsidRPr="0093163E">
        <w:rPr>
          <w:rFonts w:ascii="Arial" w:hAnsi="Arial" w:cs="Arial"/>
        </w:rPr>
        <w:t xml:space="preserve">aparece quase nunca na </w:t>
      </w:r>
      <w:proofErr w:type="spellStart"/>
      <w:r w:rsidR="00F8000F" w:rsidRPr="0093163E">
        <w:rPr>
          <w:rFonts w:ascii="Arial" w:hAnsi="Arial" w:cs="Arial"/>
        </w:rPr>
        <w:t>videorreportagem</w:t>
      </w:r>
      <w:proofErr w:type="spellEnd"/>
      <w:r w:rsidR="00F8000F" w:rsidRPr="0093163E">
        <w:rPr>
          <w:rFonts w:ascii="Arial" w:hAnsi="Arial" w:cs="Arial"/>
        </w:rPr>
        <w:t xml:space="preserve"> de </w:t>
      </w:r>
      <w:proofErr w:type="spellStart"/>
      <w:r w:rsidR="00F8000F" w:rsidRPr="0093163E">
        <w:rPr>
          <w:rFonts w:ascii="Arial" w:hAnsi="Arial" w:cs="Arial"/>
        </w:rPr>
        <w:t>Bentivegna</w:t>
      </w:r>
      <w:proofErr w:type="spellEnd"/>
      <w:r w:rsidR="00F8000F" w:rsidRPr="0093163E">
        <w:rPr>
          <w:rFonts w:ascii="Arial" w:hAnsi="Arial" w:cs="Arial"/>
        </w:rPr>
        <w:t xml:space="preserve"> e nenhuma vez na de </w:t>
      </w:r>
      <w:proofErr w:type="spellStart"/>
      <w:r w:rsidR="00F8000F" w:rsidRPr="0093163E">
        <w:rPr>
          <w:rFonts w:ascii="Arial" w:hAnsi="Arial" w:cs="Arial"/>
        </w:rPr>
        <w:t>Falzoni</w:t>
      </w:r>
      <w:proofErr w:type="spellEnd"/>
      <w:r w:rsidR="00EA49DF" w:rsidRPr="0093163E">
        <w:rPr>
          <w:rFonts w:ascii="Arial" w:hAnsi="Arial" w:cs="Arial"/>
        </w:rPr>
        <w:t>, que preferem narrações ao vivo no ato da gravação</w:t>
      </w:r>
      <w:r w:rsidRPr="0093163E">
        <w:rPr>
          <w:rFonts w:ascii="Arial" w:hAnsi="Arial" w:cs="Arial"/>
        </w:rPr>
        <w:t>.</w:t>
      </w:r>
      <w:r w:rsidR="00F8000F" w:rsidRPr="0093163E">
        <w:rPr>
          <w:rFonts w:ascii="Arial" w:hAnsi="Arial" w:cs="Arial"/>
        </w:rPr>
        <w:t xml:space="preserve"> A duração média de ambas é equilibrada.</w:t>
      </w:r>
    </w:p>
    <w:p w:rsidR="00F30133" w:rsidRPr="0093163E" w:rsidRDefault="00F30133" w:rsidP="00BE72BD">
      <w:pPr>
        <w:spacing w:line="360" w:lineRule="auto"/>
        <w:jc w:val="both"/>
        <w:rPr>
          <w:rFonts w:ascii="Arial" w:hAnsi="Arial" w:cs="Arial"/>
        </w:rPr>
      </w:pPr>
    </w:p>
    <w:p w:rsidR="006A1299" w:rsidRPr="0093163E" w:rsidRDefault="00E12313" w:rsidP="00E12313">
      <w:pPr>
        <w:spacing w:line="360" w:lineRule="auto"/>
        <w:jc w:val="center"/>
        <w:rPr>
          <w:rFonts w:ascii="Arial" w:hAnsi="Arial" w:cs="Arial"/>
        </w:rPr>
      </w:pPr>
      <w:r w:rsidRPr="0093163E">
        <w:rPr>
          <w:rFonts w:ascii="Arial" w:hAnsi="Arial" w:cs="Arial"/>
          <w:b/>
        </w:rPr>
        <w:t xml:space="preserve">Tabela </w:t>
      </w:r>
      <w:r w:rsidR="00E777C4" w:rsidRPr="0093163E">
        <w:rPr>
          <w:rFonts w:ascii="Arial" w:hAnsi="Arial" w:cs="Arial"/>
          <w:b/>
        </w:rPr>
        <w:t>9</w:t>
      </w:r>
      <w:r w:rsidRPr="0093163E">
        <w:rPr>
          <w:rFonts w:ascii="Arial" w:hAnsi="Arial" w:cs="Arial"/>
          <w:b/>
        </w:rPr>
        <w:t xml:space="preserve"> – Comparação da linguagem utilizada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749"/>
        <w:gridCol w:w="2828"/>
        <w:gridCol w:w="3745"/>
      </w:tblGrid>
      <w:tr w:rsidR="006A1299" w:rsidRPr="0093163E" w:rsidTr="001D1094">
        <w:tc>
          <w:tcPr>
            <w:tcW w:w="1417" w:type="dxa"/>
          </w:tcPr>
          <w:p w:rsidR="006A1299" w:rsidRPr="0093163E" w:rsidRDefault="006A1299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Linguagem</w:t>
            </w:r>
          </w:p>
        </w:tc>
        <w:tc>
          <w:tcPr>
            <w:tcW w:w="1458" w:type="dxa"/>
          </w:tcPr>
          <w:p w:rsidR="006A1299" w:rsidRPr="0093163E" w:rsidRDefault="006A1299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1ª pessoa</w:t>
            </w:r>
          </w:p>
        </w:tc>
        <w:tc>
          <w:tcPr>
            <w:tcW w:w="1931" w:type="dxa"/>
          </w:tcPr>
          <w:p w:rsidR="006A1299" w:rsidRPr="0093163E" w:rsidRDefault="006A1299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3ª pessoa</w:t>
            </w:r>
          </w:p>
        </w:tc>
      </w:tr>
      <w:tr w:rsidR="006A1299" w:rsidRPr="0093163E" w:rsidTr="001D1094">
        <w:tc>
          <w:tcPr>
            <w:tcW w:w="1417" w:type="dxa"/>
          </w:tcPr>
          <w:p w:rsidR="006A1299" w:rsidRPr="0093163E" w:rsidRDefault="006A1299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3163E">
              <w:rPr>
                <w:rFonts w:ascii="Arial" w:hAnsi="Arial" w:cs="Arial"/>
              </w:rPr>
              <w:t>Bentivegna</w:t>
            </w:r>
            <w:proofErr w:type="spellEnd"/>
          </w:p>
        </w:tc>
        <w:tc>
          <w:tcPr>
            <w:tcW w:w="1458" w:type="dxa"/>
          </w:tcPr>
          <w:p w:rsidR="006A1299" w:rsidRPr="0093163E" w:rsidRDefault="006A1299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X</w:t>
            </w:r>
          </w:p>
        </w:tc>
        <w:tc>
          <w:tcPr>
            <w:tcW w:w="1931" w:type="dxa"/>
          </w:tcPr>
          <w:p w:rsidR="006A1299" w:rsidRPr="0093163E" w:rsidRDefault="006A1299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A1299" w:rsidRPr="0093163E" w:rsidTr="001D1094">
        <w:tc>
          <w:tcPr>
            <w:tcW w:w="1417" w:type="dxa"/>
          </w:tcPr>
          <w:p w:rsidR="006A1299" w:rsidRPr="0093163E" w:rsidRDefault="006A1299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3163E">
              <w:rPr>
                <w:rFonts w:ascii="Arial" w:hAnsi="Arial" w:cs="Arial"/>
              </w:rPr>
              <w:t>Nachbin</w:t>
            </w:r>
            <w:proofErr w:type="spellEnd"/>
          </w:p>
        </w:tc>
        <w:tc>
          <w:tcPr>
            <w:tcW w:w="1458" w:type="dxa"/>
          </w:tcPr>
          <w:p w:rsidR="006A1299" w:rsidRPr="0093163E" w:rsidRDefault="006A1299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X</w:t>
            </w:r>
          </w:p>
        </w:tc>
        <w:tc>
          <w:tcPr>
            <w:tcW w:w="1931" w:type="dxa"/>
          </w:tcPr>
          <w:p w:rsidR="006A1299" w:rsidRPr="0093163E" w:rsidRDefault="006A1299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A1299" w:rsidRPr="0093163E" w:rsidTr="001D1094">
        <w:tc>
          <w:tcPr>
            <w:tcW w:w="1417" w:type="dxa"/>
          </w:tcPr>
          <w:p w:rsidR="006A1299" w:rsidRPr="0093163E" w:rsidRDefault="006A1299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3163E">
              <w:rPr>
                <w:rFonts w:ascii="Arial" w:hAnsi="Arial" w:cs="Arial"/>
              </w:rPr>
              <w:t>Falzoni</w:t>
            </w:r>
            <w:proofErr w:type="spellEnd"/>
          </w:p>
        </w:tc>
        <w:tc>
          <w:tcPr>
            <w:tcW w:w="1458" w:type="dxa"/>
          </w:tcPr>
          <w:p w:rsidR="006A1299" w:rsidRPr="0093163E" w:rsidRDefault="006A1299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X</w:t>
            </w:r>
          </w:p>
        </w:tc>
        <w:tc>
          <w:tcPr>
            <w:tcW w:w="1931" w:type="dxa"/>
          </w:tcPr>
          <w:p w:rsidR="006A1299" w:rsidRPr="0093163E" w:rsidRDefault="006A1299" w:rsidP="005C249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6A1299" w:rsidRPr="00647922" w:rsidRDefault="00647922" w:rsidP="00BE72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Fonte: do autor</w:t>
      </w:r>
      <w:r w:rsidR="00133AEA" w:rsidRPr="00647922">
        <w:rPr>
          <w:rFonts w:ascii="Arial" w:hAnsi="Arial" w:cs="Arial"/>
          <w:sz w:val="22"/>
          <w:szCs w:val="22"/>
        </w:rPr>
        <w:t>.</w:t>
      </w:r>
    </w:p>
    <w:p w:rsidR="00E12313" w:rsidRPr="0093163E" w:rsidRDefault="00E12313" w:rsidP="00E12313">
      <w:pPr>
        <w:jc w:val="both"/>
        <w:rPr>
          <w:rFonts w:ascii="Arial" w:hAnsi="Arial" w:cs="Arial"/>
        </w:rPr>
      </w:pPr>
    </w:p>
    <w:p w:rsidR="006A1299" w:rsidRPr="0093163E" w:rsidRDefault="006A1299" w:rsidP="00BE72BD">
      <w:pPr>
        <w:spacing w:line="360" w:lineRule="auto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ab/>
      </w:r>
      <w:r w:rsidR="00F8000F" w:rsidRPr="0093163E">
        <w:rPr>
          <w:rFonts w:ascii="Arial" w:hAnsi="Arial" w:cs="Arial"/>
        </w:rPr>
        <w:t>Todos os três repórteres falam em primeira pessoa, ou seja, inserem-se como personagens da própria videorreportagem</w:t>
      </w:r>
      <w:r w:rsidRPr="0093163E">
        <w:rPr>
          <w:rFonts w:ascii="Arial" w:hAnsi="Arial" w:cs="Arial"/>
        </w:rPr>
        <w:t>.</w:t>
      </w:r>
      <w:r w:rsidR="00F8000F" w:rsidRPr="0093163E">
        <w:rPr>
          <w:rFonts w:ascii="Arial" w:hAnsi="Arial" w:cs="Arial"/>
        </w:rPr>
        <w:t xml:space="preserve"> Detalhes presentes que exemplificam muito bem este tópico: </w:t>
      </w:r>
      <w:proofErr w:type="spellStart"/>
      <w:r w:rsidR="00F8000F" w:rsidRPr="0093163E">
        <w:rPr>
          <w:rFonts w:ascii="Arial" w:hAnsi="Arial" w:cs="Arial"/>
        </w:rPr>
        <w:t>Bentivegna</w:t>
      </w:r>
      <w:proofErr w:type="spellEnd"/>
      <w:r w:rsidR="00F8000F" w:rsidRPr="0093163E">
        <w:rPr>
          <w:rFonts w:ascii="Arial" w:hAnsi="Arial" w:cs="Arial"/>
        </w:rPr>
        <w:t>, em determinado momento, respond</w:t>
      </w:r>
      <w:r w:rsidR="00A244ED" w:rsidRPr="0093163E">
        <w:rPr>
          <w:rFonts w:ascii="Arial" w:hAnsi="Arial" w:cs="Arial"/>
        </w:rPr>
        <w:t xml:space="preserve">e as perguntas de uma menina; </w:t>
      </w:r>
      <w:proofErr w:type="spellStart"/>
      <w:r w:rsidR="00F8000F" w:rsidRPr="0093163E">
        <w:rPr>
          <w:rFonts w:ascii="Arial" w:hAnsi="Arial" w:cs="Arial"/>
        </w:rPr>
        <w:t>Falzoni</w:t>
      </w:r>
      <w:proofErr w:type="spellEnd"/>
      <w:r w:rsidR="00F8000F" w:rsidRPr="0093163E">
        <w:rPr>
          <w:rFonts w:ascii="Arial" w:hAnsi="Arial" w:cs="Arial"/>
        </w:rPr>
        <w:t>, além de repórter, a</w:t>
      </w:r>
      <w:r w:rsidR="00A244ED" w:rsidRPr="0093163E">
        <w:rPr>
          <w:rFonts w:ascii="Arial" w:hAnsi="Arial" w:cs="Arial"/>
        </w:rPr>
        <w:t xml:space="preserve">presenta-se como uma </w:t>
      </w:r>
      <w:r w:rsidR="00A244ED" w:rsidRPr="0093163E">
        <w:rPr>
          <w:rFonts w:ascii="Arial" w:hAnsi="Arial" w:cs="Arial"/>
        </w:rPr>
        <w:lastRenderedPageBreak/>
        <w:t>ciclista – e</w:t>
      </w:r>
      <w:r w:rsidR="00F8000F" w:rsidRPr="0093163E">
        <w:rPr>
          <w:rFonts w:ascii="Arial" w:hAnsi="Arial" w:cs="Arial"/>
        </w:rPr>
        <w:t>la anda de bicicle</w:t>
      </w:r>
      <w:r w:rsidR="00A244ED" w:rsidRPr="0093163E">
        <w:rPr>
          <w:rFonts w:ascii="Arial" w:hAnsi="Arial" w:cs="Arial"/>
        </w:rPr>
        <w:t xml:space="preserve">ta, percorre a trilha do parque e opina sobre o trajeto –; e </w:t>
      </w:r>
      <w:proofErr w:type="spellStart"/>
      <w:r w:rsidR="00A244ED" w:rsidRPr="0093163E">
        <w:rPr>
          <w:rFonts w:ascii="Arial" w:hAnsi="Arial" w:cs="Arial"/>
        </w:rPr>
        <w:t>Nachbin</w:t>
      </w:r>
      <w:proofErr w:type="spellEnd"/>
      <w:r w:rsidR="00A244ED" w:rsidRPr="0093163E">
        <w:rPr>
          <w:rFonts w:ascii="Arial" w:hAnsi="Arial" w:cs="Arial"/>
        </w:rPr>
        <w:t>, ao final,</w:t>
      </w:r>
      <w:r w:rsidR="00E777C4" w:rsidRPr="0093163E">
        <w:rPr>
          <w:rFonts w:ascii="Arial" w:hAnsi="Arial" w:cs="Arial"/>
        </w:rPr>
        <w:t xml:space="preserve"> compara o local visitado com</w:t>
      </w:r>
      <w:r w:rsidR="00A244ED" w:rsidRPr="0093163E">
        <w:rPr>
          <w:rFonts w:ascii="Arial" w:hAnsi="Arial" w:cs="Arial"/>
        </w:rPr>
        <w:t xml:space="preserve"> outros países, falando sobre suas impressões de form</w:t>
      </w:r>
      <w:r w:rsidR="00E777C4" w:rsidRPr="0093163E">
        <w:rPr>
          <w:rFonts w:ascii="Arial" w:hAnsi="Arial" w:cs="Arial"/>
        </w:rPr>
        <w:t>a bem-</w:t>
      </w:r>
      <w:r w:rsidR="00A244ED" w:rsidRPr="0093163E">
        <w:rPr>
          <w:rFonts w:ascii="Arial" w:hAnsi="Arial" w:cs="Arial"/>
        </w:rPr>
        <w:t>humorada.</w:t>
      </w:r>
    </w:p>
    <w:p w:rsidR="006A1299" w:rsidRPr="0093163E" w:rsidRDefault="006A1299" w:rsidP="00BE72BD">
      <w:pPr>
        <w:spacing w:line="360" w:lineRule="auto"/>
        <w:jc w:val="both"/>
        <w:rPr>
          <w:rFonts w:ascii="Arial" w:hAnsi="Arial" w:cs="Arial"/>
        </w:rPr>
      </w:pPr>
    </w:p>
    <w:p w:rsidR="008B0164" w:rsidRPr="0093163E" w:rsidRDefault="00E12313" w:rsidP="00E12313">
      <w:pPr>
        <w:spacing w:line="360" w:lineRule="auto"/>
        <w:jc w:val="center"/>
        <w:rPr>
          <w:rFonts w:ascii="Arial" w:hAnsi="Arial" w:cs="Arial"/>
        </w:rPr>
      </w:pPr>
      <w:r w:rsidRPr="0093163E">
        <w:rPr>
          <w:rFonts w:ascii="Arial" w:hAnsi="Arial" w:cs="Arial"/>
          <w:b/>
        </w:rPr>
        <w:t>Tabela 1</w:t>
      </w:r>
      <w:r w:rsidR="00141CE3" w:rsidRPr="0093163E">
        <w:rPr>
          <w:rFonts w:ascii="Arial" w:hAnsi="Arial" w:cs="Arial"/>
          <w:b/>
        </w:rPr>
        <w:t>0</w:t>
      </w:r>
      <w:r w:rsidRPr="0093163E">
        <w:rPr>
          <w:rFonts w:ascii="Arial" w:hAnsi="Arial" w:cs="Arial"/>
          <w:b/>
        </w:rPr>
        <w:t xml:space="preserve"> – Comparação do uso de músicas ou trilhas sonoras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595"/>
        <w:gridCol w:w="4727"/>
      </w:tblGrid>
      <w:tr w:rsidR="008B0164" w:rsidRPr="0093163E" w:rsidTr="001D1094">
        <w:tc>
          <w:tcPr>
            <w:tcW w:w="1417" w:type="dxa"/>
          </w:tcPr>
          <w:p w:rsidR="008B0164" w:rsidRPr="0093163E" w:rsidRDefault="008B0164" w:rsidP="001D10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Trilha sonora</w:t>
            </w:r>
          </w:p>
        </w:tc>
        <w:tc>
          <w:tcPr>
            <w:tcW w:w="1458" w:type="dxa"/>
          </w:tcPr>
          <w:p w:rsidR="008B0164" w:rsidRPr="0093163E" w:rsidRDefault="008B0164" w:rsidP="001D10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Quantidade</w:t>
            </w:r>
          </w:p>
        </w:tc>
      </w:tr>
      <w:tr w:rsidR="008B0164" w:rsidRPr="0093163E" w:rsidTr="001D1094">
        <w:tc>
          <w:tcPr>
            <w:tcW w:w="1417" w:type="dxa"/>
          </w:tcPr>
          <w:p w:rsidR="008B0164" w:rsidRPr="0093163E" w:rsidRDefault="008B0164" w:rsidP="001D1094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93163E">
              <w:rPr>
                <w:rFonts w:ascii="Arial" w:hAnsi="Arial" w:cs="Arial"/>
              </w:rPr>
              <w:t>Bentivegna</w:t>
            </w:r>
            <w:proofErr w:type="spellEnd"/>
          </w:p>
        </w:tc>
        <w:tc>
          <w:tcPr>
            <w:tcW w:w="1458" w:type="dxa"/>
          </w:tcPr>
          <w:p w:rsidR="008B0164" w:rsidRPr="0093163E" w:rsidRDefault="008B0164" w:rsidP="001D10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6</w:t>
            </w:r>
          </w:p>
        </w:tc>
      </w:tr>
      <w:tr w:rsidR="008B0164" w:rsidRPr="0093163E" w:rsidTr="001D1094">
        <w:tc>
          <w:tcPr>
            <w:tcW w:w="1417" w:type="dxa"/>
          </w:tcPr>
          <w:p w:rsidR="008B0164" w:rsidRPr="0093163E" w:rsidRDefault="008B0164" w:rsidP="001D1094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93163E">
              <w:rPr>
                <w:rFonts w:ascii="Arial" w:hAnsi="Arial" w:cs="Arial"/>
              </w:rPr>
              <w:t>Nachbin</w:t>
            </w:r>
            <w:proofErr w:type="spellEnd"/>
          </w:p>
        </w:tc>
        <w:tc>
          <w:tcPr>
            <w:tcW w:w="1458" w:type="dxa"/>
          </w:tcPr>
          <w:p w:rsidR="008B0164" w:rsidRPr="0093163E" w:rsidRDefault="008B0164" w:rsidP="001D10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11</w:t>
            </w:r>
          </w:p>
        </w:tc>
      </w:tr>
      <w:tr w:rsidR="008B0164" w:rsidRPr="0093163E" w:rsidTr="001D1094">
        <w:tc>
          <w:tcPr>
            <w:tcW w:w="1417" w:type="dxa"/>
          </w:tcPr>
          <w:p w:rsidR="008B0164" w:rsidRPr="0093163E" w:rsidRDefault="008B0164" w:rsidP="001D1094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93163E">
              <w:rPr>
                <w:rFonts w:ascii="Arial" w:hAnsi="Arial" w:cs="Arial"/>
              </w:rPr>
              <w:t>Falzoni</w:t>
            </w:r>
            <w:proofErr w:type="spellEnd"/>
          </w:p>
        </w:tc>
        <w:tc>
          <w:tcPr>
            <w:tcW w:w="1458" w:type="dxa"/>
          </w:tcPr>
          <w:p w:rsidR="008B0164" w:rsidRPr="0093163E" w:rsidRDefault="008B0164" w:rsidP="001D10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3163E">
              <w:rPr>
                <w:rFonts w:ascii="Arial" w:hAnsi="Arial" w:cs="Arial"/>
              </w:rPr>
              <w:t>8</w:t>
            </w:r>
          </w:p>
        </w:tc>
      </w:tr>
    </w:tbl>
    <w:p w:rsidR="008B0164" w:rsidRPr="00647922" w:rsidRDefault="00647922" w:rsidP="00BE72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Fonte: do autor</w:t>
      </w:r>
      <w:r w:rsidR="00133AEA" w:rsidRPr="00647922">
        <w:rPr>
          <w:rFonts w:ascii="Arial" w:hAnsi="Arial" w:cs="Arial"/>
          <w:sz w:val="22"/>
          <w:szCs w:val="22"/>
        </w:rPr>
        <w:t>.</w:t>
      </w:r>
    </w:p>
    <w:p w:rsidR="00E12313" w:rsidRPr="0093163E" w:rsidRDefault="00E12313" w:rsidP="00E12313">
      <w:pPr>
        <w:jc w:val="both"/>
        <w:rPr>
          <w:rFonts w:ascii="Arial" w:hAnsi="Arial" w:cs="Arial"/>
        </w:rPr>
      </w:pPr>
    </w:p>
    <w:p w:rsidR="007922B8" w:rsidRPr="0093163E" w:rsidRDefault="008B0164" w:rsidP="00BE72BD">
      <w:pPr>
        <w:spacing w:line="360" w:lineRule="auto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ab/>
      </w:r>
      <w:r w:rsidR="00D91A33" w:rsidRPr="0093163E">
        <w:rPr>
          <w:rFonts w:ascii="Arial" w:hAnsi="Arial" w:cs="Arial"/>
        </w:rPr>
        <w:t xml:space="preserve">Contrariando </w:t>
      </w:r>
      <w:proofErr w:type="spellStart"/>
      <w:r w:rsidR="00D91A33" w:rsidRPr="0093163E">
        <w:rPr>
          <w:rFonts w:ascii="Arial" w:hAnsi="Arial" w:cs="Arial"/>
        </w:rPr>
        <w:t>Paternostro</w:t>
      </w:r>
      <w:proofErr w:type="spellEnd"/>
      <w:r w:rsidR="00D91A33" w:rsidRPr="0093163E">
        <w:rPr>
          <w:rFonts w:ascii="Arial" w:hAnsi="Arial" w:cs="Arial"/>
        </w:rPr>
        <w:t xml:space="preserve"> (1999), que diz que se deve evitar o uso de músicas ou trilha sonoras, todas as três videorreportagens utilizam-se do recurso, que serve como suporte dramático, dá </w:t>
      </w:r>
      <w:r w:rsidR="00EA49DF" w:rsidRPr="0093163E">
        <w:rPr>
          <w:rFonts w:ascii="Arial" w:hAnsi="Arial" w:cs="Arial"/>
        </w:rPr>
        <w:t>dinamicidade e/ou leveza à obra, embora todos também usem o som ambiente nas reportagens.</w:t>
      </w:r>
    </w:p>
    <w:p w:rsidR="007922B8" w:rsidRPr="0093163E" w:rsidRDefault="007922B8" w:rsidP="00BE72BD">
      <w:pPr>
        <w:spacing w:line="360" w:lineRule="auto"/>
        <w:jc w:val="both"/>
        <w:rPr>
          <w:rFonts w:ascii="Arial" w:hAnsi="Arial" w:cs="Arial"/>
        </w:rPr>
      </w:pPr>
    </w:p>
    <w:p w:rsidR="00BE72BD" w:rsidRPr="0093163E" w:rsidRDefault="00B22446" w:rsidP="00BE72BD">
      <w:pPr>
        <w:spacing w:line="360" w:lineRule="auto"/>
        <w:jc w:val="both"/>
        <w:rPr>
          <w:rFonts w:ascii="Arial" w:hAnsi="Arial" w:cs="Arial"/>
          <w:b/>
        </w:rPr>
      </w:pPr>
      <w:r w:rsidRPr="0093163E">
        <w:rPr>
          <w:rFonts w:ascii="Arial" w:hAnsi="Arial" w:cs="Arial"/>
          <w:b/>
        </w:rPr>
        <w:t>Considerações finais</w:t>
      </w:r>
    </w:p>
    <w:p w:rsidR="00B25CCE" w:rsidRPr="0093163E" w:rsidRDefault="00B25CCE" w:rsidP="00536524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3494F" w:rsidRPr="0093163E" w:rsidRDefault="0063494F" w:rsidP="0063494F">
      <w:pPr>
        <w:spacing w:line="360" w:lineRule="auto"/>
        <w:ind w:firstLine="708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>O videojornalismo televisivo tem como principal marca a ruptura, o distanciamento do que tradicionalmente é ensinado nas faculdades de comunicação como modelo de narrativa. As diferentes escolhas para a construção de uma videorreportagem por parte dos realizadores pesquisados levam o autor a crer que a presença da tríade repórter/cinegrafista/</w:t>
      </w:r>
      <w:proofErr w:type="spellStart"/>
      <w:r w:rsidRPr="0093163E">
        <w:rPr>
          <w:rFonts w:ascii="Arial" w:hAnsi="Arial" w:cs="Arial"/>
        </w:rPr>
        <w:t>autoralidade</w:t>
      </w:r>
      <w:proofErr w:type="spellEnd"/>
      <w:r w:rsidRPr="0093163E">
        <w:rPr>
          <w:rFonts w:ascii="Arial" w:hAnsi="Arial" w:cs="Arial"/>
        </w:rPr>
        <w:t xml:space="preserve"> mostra-se determinante para a unidade das videorreportagens analisadas.</w:t>
      </w:r>
    </w:p>
    <w:p w:rsidR="0063494F" w:rsidRPr="0093163E" w:rsidRDefault="0063494F" w:rsidP="0063494F">
      <w:pPr>
        <w:spacing w:line="360" w:lineRule="auto"/>
        <w:ind w:firstLine="708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>Desde as origens desta linguagem, o fato de o repórter também assumir a posição de cinegrafista possibilitou escolhas estéticas diferenciadas e tornou-se uma marca. O uso de câmeras mais leves fez com que o equipamento, além de moldar a produção, também passasse a ser decisivo para o resultado. A partir do momento em que o olho do videorrepór</w:t>
      </w:r>
      <w:r w:rsidR="006F30CC" w:rsidRPr="0093163E">
        <w:rPr>
          <w:rFonts w:ascii="Arial" w:hAnsi="Arial" w:cs="Arial"/>
        </w:rPr>
        <w:t>ter se transforma no olhar do es</w:t>
      </w:r>
      <w:r w:rsidRPr="0093163E">
        <w:rPr>
          <w:rFonts w:ascii="Arial" w:hAnsi="Arial" w:cs="Arial"/>
        </w:rPr>
        <w:t>pectador, é possível uma ligação mais forte com o meio abordado.</w:t>
      </w:r>
    </w:p>
    <w:p w:rsidR="0063494F" w:rsidRPr="0093163E" w:rsidRDefault="0063494F" w:rsidP="0063494F">
      <w:pPr>
        <w:spacing w:line="360" w:lineRule="auto"/>
        <w:ind w:firstLine="708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 xml:space="preserve">Isso, porém, não quer dizer que o videorrepórter deva segurar a câmera na totalidade do tempo e que deva estar desacompanhado em seu trabalho. Parte não analisada da videorreportagem </w:t>
      </w:r>
      <w:r w:rsidRPr="0093163E">
        <w:rPr>
          <w:rFonts w:ascii="Arial" w:hAnsi="Arial" w:cs="Arial"/>
          <w:i/>
        </w:rPr>
        <w:t xml:space="preserve">Fechamento lixão de </w:t>
      </w:r>
      <w:proofErr w:type="spellStart"/>
      <w:r w:rsidRPr="0093163E">
        <w:rPr>
          <w:rFonts w:ascii="Arial" w:hAnsi="Arial" w:cs="Arial"/>
          <w:i/>
        </w:rPr>
        <w:t>Gramacho</w:t>
      </w:r>
      <w:proofErr w:type="spellEnd"/>
      <w:r w:rsidRPr="0093163E">
        <w:rPr>
          <w:rFonts w:ascii="Arial" w:hAnsi="Arial" w:cs="Arial"/>
        </w:rPr>
        <w:t xml:space="preserve"> contou com a presença de outro repórter em cena, e isso não invalida o material como </w:t>
      </w:r>
      <w:r w:rsidRPr="0093163E">
        <w:rPr>
          <w:rFonts w:ascii="Arial" w:hAnsi="Arial" w:cs="Arial"/>
        </w:rPr>
        <w:lastRenderedPageBreak/>
        <w:t xml:space="preserve">videorreportagem, apenas demonstra possíveis novos rumos. O videojornalismo é a linguagem da libertação conceitual e estética, que está em constante evolução e possui poucas amarras. A falta de um padrão rígido pode ser </w:t>
      </w:r>
      <w:proofErr w:type="gramStart"/>
      <w:r w:rsidRPr="0093163E">
        <w:rPr>
          <w:rFonts w:ascii="Arial" w:hAnsi="Arial" w:cs="Arial"/>
        </w:rPr>
        <w:t>considerado</w:t>
      </w:r>
      <w:proofErr w:type="gramEnd"/>
      <w:r w:rsidRPr="0093163E">
        <w:rPr>
          <w:rFonts w:ascii="Arial" w:hAnsi="Arial" w:cs="Arial"/>
        </w:rPr>
        <w:t xml:space="preserve"> o seu padrão, algo que pode ser chamado de padrão da </w:t>
      </w:r>
      <w:proofErr w:type="spellStart"/>
      <w:r w:rsidRPr="0093163E">
        <w:rPr>
          <w:rFonts w:ascii="Arial" w:hAnsi="Arial" w:cs="Arial"/>
        </w:rPr>
        <w:t>autoralidade</w:t>
      </w:r>
      <w:proofErr w:type="spellEnd"/>
      <w:r w:rsidRPr="0093163E">
        <w:rPr>
          <w:rFonts w:ascii="Arial" w:hAnsi="Arial" w:cs="Arial"/>
        </w:rPr>
        <w:t>.</w:t>
      </w:r>
    </w:p>
    <w:p w:rsidR="0063494F" w:rsidRPr="0093163E" w:rsidRDefault="0063494F" w:rsidP="0063494F">
      <w:pPr>
        <w:spacing w:line="360" w:lineRule="auto"/>
        <w:ind w:firstLine="708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 xml:space="preserve">A </w:t>
      </w:r>
      <w:proofErr w:type="spellStart"/>
      <w:r w:rsidRPr="0093163E">
        <w:rPr>
          <w:rFonts w:ascii="Arial" w:hAnsi="Arial" w:cs="Arial"/>
        </w:rPr>
        <w:t>autoralidade</w:t>
      </w:r>
      <w:proofErr w:type="spellEnd"/>
      <w:r w:rsidRPr="0093163E">
        <w:rPr>
          <w:rFonts w:ascii="Arial" w:hAnsi="Arial" w:cs="Arial"/>
        </w:rPr>
        <w:t xml:space="preserve"> integra o tripé fundamental de conceituação porque todos os trabalhos são autorais no sentido de deixarem-se impregnar pela subjetividade, como vivências do repórter, e impor ao conteúdo em questão sua visão.</w:t>
      </w:r>
    </w:p>
    <w:p w:rsidR="0063494F" w:rsidRPr="0093163E" w:rsidRDefault="0063494F" w:rsidP="007B694A">
      <w:pPr>
        <w:spacing w:line="360" w:lineRule="auto"/>
        <w:ind w:firstLine="708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 xml:space="preserve">Há videorrepórteres que flertam com o que convencionalmente é produzido diariamente nos telejornais, como </w:t>
      </w:r>
      <w:proofErr w:type="spellStart"/>
      <w:r w:rsidRPr="0093163E">
        <w:rPr>
          <w:rFonts w:ascii="Arial" w:hAnsi="Arial" w:cs="Arial"/>
        </w:rPr>
        <w:t>Nachbin</w:t>
      </w:r>
      <w:proofErr w:type="spellEnd"/>
      <w:r w:rsidRPr="0093163E">
        <w:rPr>
          <w:rFonts w:ascii="Arial" w:hAnsi="Arial" w:cs="Arial"/>
        </w:rPr>
        <w:t xml:space="preserve">, que dá preferência ao </w:t>
      </w:r>
      <w:r w:rsidRPr="0093163E">
        <w:rPr>
          <w:rFonts w:ascii="Arial" w:hAnsi="Arial" w:cs="Arial"/>
          <w:i/>
        </w:rPr>
        <w:t>off</w:t>
      </w:r>
      <w:r w:rsidRPr="0093163E">
        <w:rPr>
          <w:rFonts w:ascii="Arial" w:hAnsi="Arial" w:cs="Arial"/>
        </w:rPr>
        <w:t xml:space="preserve"> e às imagens feitas com o uso de tripé, enquanto outros afastam-se o máximo possível do que tradicionalmente é chamado de reportagem, como </w:t>
      </w:r>
      <w:proofErr w:type="spellStart"/>
      <w:r w:rsidRPr="0093163E">
        <w:rPr>
          <w:rFonts w:ascii="Arial" w:hAnsi="Arial" w:cs="Arial"/>
        </w:rPr>
        <w:t>Falzoni</w:t>
      </w:r>
      <w:proofErr w:type="spellEnd"/>
      <w:r w:rsidRPr="0093163E">
        <w:rPr>
          <w:rFonts w:ascii="Arial" w:hAnsi="Arial" w:cs="Arial"/>
        </w:rPr>
        <w:t xml:space="preserve"> e </w:t>
      </w:r>
      <w:proofErr w:type="spellStart"/>
      <w:r w:rsidRPr="0093163E">
        <w:rPr>
          <w:rFonts w:ascii="Arial" w:hAnsi="Arial" w:cs="Arial"/>
        </w:rPr>
        <w:t>Bentivegna</w:t>
      </w:r>
      <w:proofErr w:type="spellEnd"/>
      <w:r w:rsidRPr="0093163E">
        <w:rPr>
          <w:rFonts w:ascii="Arial" w:hAnsi="Arial" w:cs="Arial"/>
        </w:rPr>
        <w:t xml:space="preserve">, que melhor exemplificam o conceito </w:t>
      </w:r>
      <w:proofErr w:type="gramStart"/>
      <w:r w:rsidRPr="0093163E">
        <w:rPr>
          <w:rFonts w:ascii="Arial" w:hAnsi="Arial" w:cs="Arial"/>
        </w:rPr>
        <w:t>da</w:t>
      </w:r>
      <w:proofErr w:type="gramEnd"/>
      <w:r w:rsidRPr="0093163E">
        <w:rPr>
          <w:rFonts w:ascii="Arial" w:hAnsi="Arial" w:cs="Arial"/>
        </w:rPr>
        <w:t xml:space="preserve"> câmera ser uma extensão do próprio corpo.</w:t>
      </w:r>
      <w:r w:rsidR="007B694A" w:rsidRPr="0093163E">
        <w:rPr>
          <w:rFonts w:ascii="Arial" w:hAnsi="Arial" w:cs="Arial"/>
        </w:rPr>
        <w:t xml:space="preserve"> </w:t>
      </w:r>
      <w:r w:rsidRPr="0093163E">
        <w:rPr>
          <w:rFonts w:ascii="Arial" w:hAnsi="Arial" w:cs="Arial"/>
        </w:rPr>
        <w:t xml:space="preserve">Muitos tornam-se personagens da história, como Renata </w:t>
      </w:r>
      <w:proofErr w:type="spellStart"/>
      <w:r w:rsidRPr="0093163E">
        <w:rPr>
          <w:rFonts w:ascii="Arial" w:hAnsi="Arial" w:cs="Arial"/>
        </w:rPr>
        <w:t>Falzoni</w:t>
      </w:r>
      <w:proofErr w:type="spellEnd"/>
      <w:r w:rsidRPr="0093163E">
        <w:rPr>
          <w:rFonts w:ascii="Arial" w:hAnsi="Arial" w:cs="Arial"/>
        </w:rPr>
        <w:t>, que antes de ser uma repórter, é uma ciclista. Isso vai na contramão das reportagens convencionais, nas quais o repórter assume uma posição de narrador mais distanciado dos personagens e dos fatos.</w:t>
      </w:r>
    </w:p>
    <w:p w:rsidR="0063494F" w:rsidRPr="0093163E" w:rsidRDefault="0063494F" w:rsidP="0063494F">
      <w:pPr>
        <w:spacing w:line="360" w:lineRule="auto"/>
        <w:ind w:firstLine="708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 xml:space="preserve">Quando se fala em padrão da </w:t>
      </w:r>
      <w:proofErr w:type="spellStart"/>
      <w:r w:rsidRPr="0093163E">
        <w:rPr>
          <w:rFonts w:ascii="Arial" w:hAnsi="Arial" w:cs="Arial"/>
        </w:rPr>
        <w:t>autoralidade</w:t>
      </w:r>
      <w:proofErr w:type="spellEnd"/>
      <w:r w:rsidRPr="0093163E">
        <w:rPr>
          <w:rFonts w:ascii="Arial" w:hAnsi="Arial" w:cs="Arial"/>
        </w:rPr>
        <w:t xml:space="preserve">, fala-se em produzir o seu trabalho com base em seu conhecimento e suas preferências </w:t>
      </w:r>
      <w:r w:rsidR="006D59CF" w:rsidRPr="0093163E">
        <w:rPr>
          <w:rFonts w:ascii="Arial" w:hAnsi="Arial" w:cs="Arial"/>
        </w:rPr>
        <w:t>de estilo</w:t>
      </w:r>
      <w:r w:rsidRPr="0093163E">
        <w:rPr>
          <w:rFonts w:ascii="Arial" w:hAnsi="Arial" w:cs="Arial"/>
        </w:rPr>
        <w:t>. Não há, por exemplo, uma roupa mais adequada, já que nas três videorreportagens os realizadores estavam com roupas casuais e, em dete</w:t>
      </w:r>
      <w:r w:rsidR="00141CE3" w:rsidRPr="0093163E">
        <w:rPr>
          <w:rFonts w:ascii="Arial" w:hAnsi="Arial" w:cs="Arial"/>
        </w:rPr>
        <w:t xml:space="preserve">rminados momentos, </w:t>
      </w:r>
      <w:proofErr w:type="spellStart"/>
      <w:r w:rsidR="00141CE3" w:rsidRPr="0093163E">
        <w:rPr>
          <w:rFonts w:ascii="Arial" w:hAnsi="Arial" w:cs="Arial"/>
        </w:rPr>
        <w:t>Falzoni</w:t>
      </w:r>
      <w:proofErr w:type="spellEnd"/>
      <w:r w:rsidR="00141CE3" w:rsidRPr="0093163E">
        <w:rPr>
          <w:rFonts w:ascii="Arial" w:hAnsi="Arial" w:cs="Arial"/>
        </w:rPr>
        <w:t xml:space="preserve"> usa</w:t>
      </w:r>
      <w:r w:rsidRPr="0093163E">
        <w:rPr>
          <w:rFonts w:ascii="Arial" w:hAnsi="Arial" w:cs="Arial"/>
        </w:rPr>
        <w:t xml:space="preserve"> vestes de ciclista. Também não há uma padronização de narrações que devam ser feitas ao vivo ou posteriormente, um tamanho exato para sonoras, uma necess</w:t>
      </w:r>
      <w:r w:rsidR="007922B8" w:rsidRPr="0093163E">
        <w:rPr>
          <w:rFonts w:ascii="Arial" w:hAnsi="Arial" w:cs="Arial"/>
        </w:rPr>
        <w:t xml:space="preserve">idade de </w:t>
      </w:r>
      <w:proofErr w:type="spellStart"/>
      <w:r w:rsidR="007922B8" w:rsidRPr="0093163E">
        <w:rPr>
          <w:rFonts w:ascii="Arial" w:hAnsi="Arial" w:cs="Arial"/>
        </w:rPr>
        <w:t>takes</w:t>
      </w:r>
      <w:proofErr w:type="spellEnd"/>
      <w:r w:rsidR="007922B8" w:rsidRPr="0093163E">
        <w:rPr>
          <w:rFonts w:ascii="Arial" w:hAnsi="Arial" w:cs="Arial"/>
        </w:rPr>
        <w:t xml:space="preserve"> rápidos ou planos</w:t>
      </w:r>
      <w:r w:rsidRPr="0093163E">
        <w:rPr>
          <w:rFonts w:ascii="Arial" w:hAnsi="Arial" w:cs="Arial"/>
        </w:rPr>
        <w:t xml:space="preserve">-sequências longos. As mesmas variações, em menor </w:t>
      </w:r>
      <w:r w:rsidR="00FD0AEE" w:rsidRPr="0093163E">
        <w:rPr>
          <w:rFonts w:ascii="Arial" w:hAnsi="Arial" w:cs="Arial"/>
        </w:rPr>
        <w:t>grau</w:t>
      </w:r>
      <w:r w:rsidRPr="0093163E">
        <w:rPr>
          <w:rFonts w:ascii="Arial" w:hAnsi="Arial" w:cs="Arial"/>
        </w:rPr>
        <w:t xml:space="preserve">, podem ser encontradas em reportagens convencionais na TV, porém o toque de </w:t>
      </w:r>
      <w:proofErr w:type="spellStart"/>
      <w:r w:rsidRPr="0093163E">
        <w:rPr>
          <w:rFonts w:ascii="Arial" w:hAnsi="Arial" w:cs="Arial"/>
        </w:rPr>
        <w:t>autoralidade</w:t>
      </w:r>
      <w:proofErr w:type="spellEnd"/>
      <w:r w:rsidRPr="0093163E">
        <w:rPr>
          <w:rFonts w:ascii="Arial" w:hAnsi="Arial" w:cs="Arial"/>
        </w:rPr>
        <w:t xml:space="preserve"> </w:t>
      </w:r>
      <w:r w:rsidR="00FD0AEE" w:rsidRPr="0093163E">
        <w:rPr>
          <w:rFonts w:ascii="Arial" w:hAnsi="Arial" w:cs="Arial"/>
        </w:rPr>
        <w:t>visto com intensidade</w:t>
      </w:r>
      <w:r w:rsidRPr="0093163E">
        <w:rPr>
          <w:rFonts w:ascii="Arial" w:hAnsi="Arial" w:cs="Arial"/>
        </w:rPr>
        <w:t xml:space="preserve"> é exceção à regra, enquanto que nas videorreportagens analisadas mostra-se como uma de suas características básicas.</w:t>
      </w:r>
    </w:p>
    <w:p w:rsidR="0063494F" w:rsidRPr="0093163E" w:rsidRDefault="0063494F" w:rsidP="007B694A">
      <w:pPr>
        <w:spacing w:line="360" w:lineRule="auto"/>
        <w:ind w:firstLine="708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 xml:space="preserve">O cruzamento de dados demonstra isso. O </w:t>
      </w:r>
      <w:r w:rsidRPr="0093163E">
        <w:rPr>
          <w:rFonts w:ascii="Arial" w:hAnsi="Arial" w:cs="Arial"/>
          <w:i/>
        </w:rPr>
        <w:t>off</w:t>
      </w:r>
      <w:r w:rsidRPr="0093163E">
        <w:rPr>
          <w:rFonts w:ascii="Arial" w:hAnsi="Arial" w:cs="Arial"/>
        </w:rPr>
        <w:t xml:space="preserve">, que deixa de existir no trabalho de </w:t>
      </w:r>
      <w:proofErr w:type="spellStart"/>
      <w:r w:rsidRPr="0093163E">
        <w:rPr>
          <w:rFonts w:ascii="Arial" w:hAnsi="Arial" w:cs="Arial"/>
        </w:rPr>
        <w:t>Falzoni</w:t>
      </w:r>
      <w:proofErr w:type="spellEnd"/>
      <w:r w:rsidRPr="0093163E">
        <w:rPr>
          <w:rFonts w:ascii="Arial" w:hAnsi="Arial" w:cs="Arial"/>
        </w:rPr>
        <w:t xml:space="preserve">, é preferencialmente usado por </w:t>
      </w:r>
      <w:proofErr w:type="spellStart"/>
      <w:r w:rsidRPr="0093163E">
        <w:rPr>
          <w:rFonts w:ascii="Arial" w:hAnsi="Arial" w:cs="Arial"/>
        </w:rPr>
        <w:t>Nachbin</w:t>
      </w:r>
      <w:proofErr w:type="spellEnd"/>
      <w:r w:rsidRPr="0093163E">
        <w:rPr>
          <w:rFonts w:ascii="Arial" w:hAnsi="Arial" w:cs="Arial"/>
        </w:rPr>
        <w:t xml:space="preserve">. As imagens em movimento constantemente usadas por </w:t>
      </w:r>
      <w:proofErr w:type="spellStart"/>
      <w:r w:rsidRPr="0093163E">
        <w:rPr>
          <w:rFonts w:ascii="Arial" w:hAnsi="Arial" w:cs="Arial"/>
        </w:rPr>
        <w:t>Bentivegna</w:t>
      </w:r>
      <w:proofErr w:type="spellEnd"/>
      <w:r w:rsidRPr="0093163E">
        <w:rPr>
          <w:rFonts w:ascii="Arial" w:hAnsi="Arial" w:cs="Arial"/>
        </w:rPr>
        <w:t xml:space="preserve"> cedem parte de seu espaço para as imagens estáticas na obra de </w:t>
      </w:r>
      <w:proofErr w:type="spellStart"/>
      <w:r w:rsidRPr="0093163E">
        <w:rPr>
          <w:rFonts w:ascii="Arial" w:hAnsi="Arial" w:cs="Arial"/>
        </w:rPr>
        <w:t>Nachbin</w:t>
      </w:r>
      <w:proofErr w:type="spellEnd"/>
      <w:r w:rsidRPr="0093163E">
        <w:rPr>
          <w:rFonts w:ascii="Arial" w:hAnsi="Arial" w:cs="Arial"/>
        </w:rPr>
        <w:t>.</w:t>
      </w:r>
      <w:r w:rsidR="007B694A" w:rsidRPr="0093163E">
        <w:rPr>
          <w:rFonts w:ascii="Arial" w:hAnsi="Arial" w:cs="Arial"/>
        </w:rPr>
        <w:t xml:space="preserve"> </w:t>
      </w:r>
      <w:r w:rsidRPr="0093163E">
        <w:rPr>
          <w:rFonts w:ascii="Arial" w:hAnsi="Arial" w:cs="Arial"/>
        </w:rPr>
        <w:t>Tratando-se do uso de imagens no universo pesquisado, o resultado da análise demonstra que os conceitos de Barbeiro e Lima (2002), no qu</w:t>
      </w:r>
      <w:r w:rsidR="007922B8" w:rsidRPr="0093163E">
        <w:rPr>
          <w:rFonts w:ascii="Arial" w:hAnsi="Arial" w:cs="Arial"/>
        </w:rPr>
        <w:t>e diz respeito ao constante</w:t>
      </w:r>
      <w:r w:rsidRPr="0093163E">
        <w:rPr>
          <w:rFonts w:ascii="Arial" w:hAnsi="Arial" w:cs="Arial"/>
        </w:rPr>
        <w:t xml:space="preserve"> movimento e aos planos-sequências mais longos, mostram-se equivocados. </w:t>
      </w:r>
      <w:proofErr w:type="spellStart"/>
      <w:r w:rsidRPr="0093163E">
        <w:rPr>
          <w:rFonts w:ascii="Arial" w:hAnsi="Arial" w:cs="Arial"/>
        </w:rPr>
        <w:t>Falzoni</w:t>
      </w:r>
      <w:proofErr w:type="spellEnd"/>
      <w:r w:rsidRPr="0093163E">
        <w:rPr>
          <w:rFonts w:ascii="Arial" w:hAnsi="Arial" w:cs="Arial"/>
        </w:rPr>
        <w:t xml:space="preserve"> e </w:t>
      </w:r>
      <w:proofErr w:type="spellStart"/>
      <w:r w:rsidRPr="0093163E">
        <w:rPr>
          <w:rFonts w:ascii="Arial" w:hAnsi="Arial" w:cs="Arial"/>
        </w:rPr>
        <w:t>Nachbin</w:t>
      </w:r>
      <w:proofErr w:type="spellEnd"/>
      <w:r w:rsidRPr="0093163E">
        <w:rPr>
          <w:rFonts w:ascii="Arial" w:hAnsi="Arial" w:cs="Arial"/>
        </w:rPr>
        <w:t xml:space="preserve"> utilizam muitas imagens estáticas em seus trabalhos. Os planos-sequências longos, por mais que existam </w:t>
      </w:r>
      <w:r w:rsidRPr="0093163E">
        <w:rPr>
          <w:rFonts w:ascii="Arial" w:hAnsi="Arial" w:cs="Arial"/>
        </w:rPr>
        <w:lastRenderedPageBreak/>
        <w:t>nas três videorreportagens, são poucos e tanto a duração média das imagens estáticas quanto das em movimento é praticamente a mesma da média estabelecida para reportagens convencionais. O mesmo ocorre com as sonoras, que, apesar de grandes variações de tempo entre elas, acabam tendo uma média muito próxima da tida como ideal para reportagens.</w:t>
      </w:r>
    </w:p>
    <w:p w:rsidR="00483E61" w:rsidRPr="0093163E" w:rsidRDefault="0063494F" w:rsidP="007B694A">
      <w:pPr>
        <w:spacing w:line="360" w:lineRule="auto"/>
        <w:ind w:firstLine="708"/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 xml:space="preserve">Ao contrário das reportagens tradicionais, que usam música ou trilha sonora com pouca frequência, </w:t>
      </w:r>
      <w:r w:rsidR="007922B8" w:rsidRPr="0093163E">
        <w:rPr>
          <w:rFonts w:ascii="Arial" w:hAnsi="Arial" w:cs="Arial"/>
        </w:rPr>
        <w:t>utilizou</w:t>
      </w:r>
      <w:r w:rsidRPr="0093163E">
        <w:rPr>
          <w:rFonts w:ascii="Arial" w:hAnsi="Arial" w:cs="Arial"/>
        </w:rPr>
        <w:t>-se desse recurso em todos os trabalhos</w:t>
      </w:r>
      <w:r w:rsidR="007922B8" w:rsidRPr="0093163E">
        <w:rPr>
          <w:rFonts w:ascii="Arial" w:hAnsi="Arial" w:cs="Arial"/>
        </w:rPr>
        <w:t xml:space="preserve"> analisados</w:t>
      </w:r>
      <w:r w:rsidRPr="0093163E">
        <w:rPr>
          <w:rFonts w:ascii="Arial" w:hAnsi="Arial" w:cs="Arial"/>
        </w:rPr>
        <w:t xml:space="preserve"> para dar leveza, trazer emoção ou tornar o material mais descontraído.</w:t>
      </w:r>
      <w:r w:rsidR="007B694A" w:rsidRPr="0093163E">
        <w:rPr>
          <w:rFonts w:ascii="Arial" w:hAnsi="Arial" w:cs="Arial"/>
        </w:rPr>
        <w:t xml:space="preserve"> </w:t>
      </w:r>
      <w:r w:rsidRPr="0093163E">
        <w:rPr>
          <w:rFonts w:ascii="Arial" w:hAnsi="Arial" w:cs="Arial"/>
        </w:rPr>
        <w:t xml:space="preserve">O que há na videorreportagem é a liberdade criativa para testar formatos. Às vezes, a própria entrevista se torna uma conversa, como ocorre em muitas ocasiões com Felipe </w:t>
      </w:r>
      <w:proofErr w:type="spellStart"/>
      <w:r w:rsidRPr="0093163E">
        <w:rPr>
          <w:rFonts w:ascii="Arial" w:hAnsi="Arial" w:cs="Arial"/>
        </w:rPr>
        <w:t>Bentivegna</w:t>
      </w:r>
      <w:proofErr w:type="spellEnd"/>
      <w:r w:rsidRPr="0093163E">
        <w:rPr>
          <w:rFonts w:ascii="Arial" w:hAnsi="Arial" w:cs="Arial"/>
        </w:rPr>
        <w:t xml:space="preserve"> e os personagens de sua videorreportagem. Por mais que não apareça no material pesquisado, as próprias entrevistas podem ser abolidas, caso o tema imponha isso.</w:t>
      </w:r>
      <w:r w:rsidR="007B694A" w:rsidRPr="0093163E">
        <w:rPr>
          <w:rFonts w:ascii="Arial" w:hAnsi="Arial" w:cs="Arial"/>
        </w:rPr>
        <w:t xml:space="preserve"> </w:t>
      </w:r>
      <w:r w:rsidRPr="0093163E">
        <w:rPr>
          <w:rFonts w:ascii="Arial" w:hAnsi="Arial" w:cs="Arial"/>
        </w:rPr>
        <w:t>Ao se falar de videojornalismo, fala-se de liberdade criativa. E essa é uma máxima que deve perdurar.</w:t>
      </w:r>
    </w:p>
    <w:p w:rsidR="00B22446" w:rsidRPr="0093163E" w:rsidRDefault="00B22446" w:rsidP="00B22446">
      <w:pPr>
        <w:spacing w:line="360" w:lineRule="auto"/>
        <w:jc w:val="both"/>
        <w:rPr>
          <w:rFonts w:ascii="Arial" w:hAnsi="Arial" w:cs="Arial"/>
        </w:rPr>
      </w:pPr>
    </w:p>
    <w:p w:rsidR="00AF4C68" w:rsidRPr="0093163E" w:rsidRDefault="00B22446" w:rsidP="00E51A05">
      <w:pPr>
        <w:tabs>
          <w:tab w:val="left" w:pos="2355"/>
        </w:tabs>
        <w:spacing w:line="360" w:lineRule="auto"/>
        <w:rPr>
          <w:rFonts w:ascii="Arial" w:hAnsi="Arial" w:cs="Arial"/>
          <w:b/>
        </w:rPr>
      </w:pPr>
      <w:r w:rsidRPr="0093163E">
        <w:rPr>
          <w:rFonts w:ascii="Arial" w:hAnsi="Arial" w:cs="Arial"/>
          <w:b/>
        </w:rPr>
        <w:t>Referências</w:t>
      </w:r>
    </w:p>
    <w:p w:rsidR="00A21CA6" w:rsidRPr="0093163E" w:rsidRDefault="00A21CA6" w:rsidP="00E51A05">
      <w:pPr>
        <w:rPr>
          <w:rFonts w:ascii="Arial" w:hAnsi="Arial" w:cs="Arial"/>
        </w:rPr>
      </w:pPr>
      <w:r w:rsidRPr="0093163E">
        <w:rPr>
          <w:rFonts w:ascii="Arial" w:hAnsi="Arial" w:cs="Arial"/>
        </w:rPr>
        <w:t xml:space="preserve">ABIAHY, Ana Carolina de Araújo. “O outro” no sofá da sala: análise do programa Passagem para... </w:t>
      </w:r>
      <w:r w:rsidR="00DA3CA5" w:rsidRPr="0093163E">
        <w:rPr>
          <w:rFonts w:ascii="Arial" w:hAnsi="Arial" w:cs="Arial"/>
        </w:rPr>
        <w:t xml:space="preserve">In: </w:t>
      </w:r>
      <w:r w:rsidRPr="0093163E">
        <w:rPr>
          <w:rFonts w:ascii="Arial" w:hAnsi="Arial" w:cs="Arial"/>
        </w:rPr>
        <w:t>Encontro Nacional de História da Mídia</w:t>
      </w:r>
      <w:r w:rsidR="00DA3CA5" w:rsidRPr="0093163E">
        <w:rPr>
          <w:rFonts w:ascii="Arial" w:hAnsi="Arial" w:cs="Arial"/>
        </w:rPr>
        <w:t xml:space="preserve">, </w:t>
      </w:r>
      <w:r w:rsidR="000B24E1" w:rsidRPr="0093163E">
        <w:rPr>
          <w:rFonts w:ascii="Arial" w:hAnsi="Arial" w:cs="Arial"/>
        </w:rPr>
        <w:t>9.</w:t>
      </w:r>
      <w:r w:rsidR="00DA3CA5" w:rsidRPr="0093163E">
        <w:rPr>
          <w:rFonts w:ascii="Arial" w:hAnsi="Arial" w:cs="Arial"/>
        </w:rPr>
        <w:t>, 2013, Ouro Preto</w:t>
      </w:r>
      <w:r w:rsidRPr="0093163E">
        <w:rPr>
          <w:rFonts w:ascii="Arial" w:hAnsi="Arial" w:cs="Arial"/>
        </w:rPr>
        <w:t>.</w:t>
      </w:r>
      <w:r w:rsidR="00DA3CA5" w:rsidRPr="0093163E">
        <w:rPr>
          <w:rFonts w:ascii="Arial" w:hAnsi="Arial" w:cs="Arial"/>
        </w:rPr>
        <w:t xml:space="preserve"> </w:t>
      </w:r>
      <w:r w:rsidR="00DA3CA5" w:rsidRPr="0093163E">
        <w:rPr>
          <w:rFonts w:ascii="Arial" w:hAnsi="Arial" w:cs="Arial"/>
          <w:b/>
        </w:rPr>
        <w:t>Artigos</w:t>
      </w:r>
      <w:r w:rsidR="00DA3CA5" w:rsidRPr="0093163E">
        <w:rPr>
          <w:rFonts w:ascii="Arial" w:hAnsi="Arial" w:cs="Arial"/>
        </w:rPr>
        <w:t>. Ouro Preto: UFOP, 2013. Disponível em:</w:t>
      </w:r>
      <w:r w:rsidRPr="0093163E">
        <w:rPr>
          <w:rFonts w:ascii="Arial" w:hAnsi="Arial" w:cs="Arial"/>
        </w:rPr>
        <w:t xml:space="preserve"> </w:t>
      </w:r>
      <w:r w:rsidR="00DA3CA5" w:rsidRPr="0093163E">
        <w:rPr>
          <w:rFonts w:ascii="Arial" w:hAnsi="Arial" w:cs="Arial"/>
        </w:rPr>
        <w:t>&lt;</w:t>
      </w:r>
      <w:r w:rsidRPr="0093163E">
        <w:rPr>
          <w:rFonts w:ascii="Arial" w:hAnsi="Arial" w:cs="Arial"/>
        </w:rPr>
        <w:t>http://www.ufrgs.br/alcar/encontros-nacionais-1/9o-encontro-2013/artigos/gt-historia-da-midia-audiovisual-e-visual/201co-outro201d-no-sofa-da-sala-analise-do-programa-201cpassagem-para...201d</w:t>
      </w:r>
      <w:r w:rsidR="00DA3CA5" w:rsidRPr="0093163E">
        <w:rPr>
          <w:rFonts w:ascii="Arial" w:hAnsi="Arial" w:cs="Arial"/>
        </w:rPr>
        <w:t>&gt;. Acesso em: 2 out. 2014.</w:t>
      </w:r>
    </w:p>
    <w:p w:rsidR="00A21CA6" w:rsidRPr="0093163E" w:rsidRDefault="00A21CA6" w:rsidP="00E51A05">
      <w:pPr>
        <w:rPr>
          <w:rFonts w:ascii="Arial" w:hAnsi="Arial" w:cs="Arial"/>
        </w:rPr>
      </w:pPr>
    </w:p>
    <w:p w:rsidR="002D1613" w:rsidRPr="0093163E" w:rsidRDefault="002D1613" w:rsidP="00E51A05">
      <w:pPr>
        <w:rPr>
          <w:rFonts w:ascii="Arial" w:hAnsi="Arial" w:cs="Arial"/>
        </w:rPr>
      </w:pPr>
      <w:r w:rsidRPr="0093163E">
        <w:rPr>
          <w:rFonts w:ascii="Arial" w:hAnsi="Arial" w:cs="Arial"/>
        </w:rPr>
        <w:t>ALMEIDA, C</w:t>
      </w:r>
      <w:r w:rsidR="004A7C18" w:rsidRPr="0093163E">
        <w:rPr>
          <w:rFonts w:ascii="Arial" w:hAnsi="Arial" w:cs="Arial"/>
        </w:rPr>
        <w:t>ândido José Mendes de</w:t>
      </w:r>
      <w:r w:rsidRPr="0093163E">
        <w:rPr>
          <w:rFonts w:ascii="Arial" w:hAnsi="Arial" w:cs="Arial"/>
        </w:rPr>
        <w:t xml:space="preserve">. </w:t>
      </w:r>
      <w:r w:rsidRPr="0093163E">
        <w:rPr>
          <w:rFonts w:ascii="Arial" w:hAnsi="Arial" w:cs="Arial"/>
          <w:b/>
        </w:rPr>
        <w:t>Uma nova ordem audiovisual</w:t>
      </w:r>
      <w:r w:rsidRPr="0093163E">
        <w:rPr>
          <w:rFonts w:ascii="Arial" w:hAnsi="Arial" w:cs="Arial"/>
        </w:rPr>
        <w:t xml:space="preserve">: comunicação e novas tecnologias. São Paulo: </w:t>
      </w:r>
      <w:proofErr w:type="spellStart"/>
      <w:r w:rsidRPr="0093163E">
        <w:rPr>
          <w:rFonts w:ascii="Arial" w:hAnsi="Arial" w:cs="Arial"/>
        </w:rPr>
        <w:t>Summus</w:t>
      </w:r>
      <w:proofErr w:type="spellEnd"/>
      <w:r w:rsidRPr="0093163E">
        <w:rPr>
          <w:rFonts w:ascii="Arial" w:hAnsi="Arial" w:cs="Arial"/>
        </w:rPr>
        <w:t>, 1988.</w:t>
      </w:r>
    </w:p>
    <w:p w:rsidR="005D6A6D" w:rsidRPr="0093163E" w:rsidRDefault="005D6A6D" w:rsidP="00E51A05">
      <w:pPr>
        <w:rPr>
          <w:rFonts w:ascii="Arial" w:hAnsi="Arial" w:cs="Arial"/>
        </w:rPr>
      </w:pPr>
    </w:p>
    <w:p w:rsidR="002D1613" w:rsidRPr="0093163E" w:rsidRDefault="002D1613" w:rsidP="00E51A05">
      <w:pPr>
        <w:rPr>
          <w:rFonts w:ascii="Arial" w:hAnsi="Arial" w:cs="Arial"/>
        </w:rPr>
      </w:pPr>
      <w:r w:rsidRPr="0093163E">
        <w:rPr>
          <w:rFonts w:ascii="Arial" w:hAnsi="Arial" w:cs="Arial"/>
        </w:rPr>
        <w:t>BACELLAR, L</w:t>
      </w:r>
      <w:r w:rsidR="0061220E" w:rsidRPr="0093163E">
        <w:rPr>
          <w:rFonts w:ascii="Arial" w:hAnsi="Arial" w:cs="Arial"/>
        </w:rPr>
        <w:t>uciane</w:t>
      </w:r>
      <w:r w:rsidRPr="0093163E">
        <w:rPr>
          <w:rFonts w:ascii="Arial" w:hAnsi="Arial" w:cs="Arial"/>
        </w:rPr>
        <w:t>; BISTANE, L</w:t>
      </w:r>
      <w:r w:rsidR="0061220E" w:rsidRPr="0093163E">
        <w:rPr>
          <w:rFonts w:ascii="Arial" w:hAnsi="Arial" w:cs="Arial"/>
        </w:rPr>
        <w:t>uciana</w:t>
      </w:r>
      <w:r w:rsidRPr="0093163E">
        <w:rPr>
          <w:rFonts w:ascii="Arial" w:hAnsi="Arial" w:cs="Arial"/>
        </w:rPr>
        <w:t xml:space="preserve">. </w:t>
      </w:r>
      <w:r w:rsidRPr="0093163E">
        <w:rPr>
          <w:rFonts w:ascii="Arial" w:hAnsi="Arial" w:cs="Arial"/>
          <w:b/>
        </w:rPr>
        <w:t>Jornalismo de TV</w:t>
      </w:r>
      <w:r w:rsidRPr="0093163E">
        <w:rPr>
          <w:rFonts w:ascii="Arial" w:hAnsi="Arial" w:cs="Arial"/>
        </w:rPr>
        <w:t>. São Paulo: Contexto, 2010.</w:t>
      </w:r>
    </w:p>
    <w:p w:rsidR="005D6A6D" w:rsidRPr="0093163E" w:rsidRDefault="005D6A6D" w:rsidP="00E51A05">
      <w:pPr>
        <w:rPr>
          <w:rFonts w:ascii="Arial" w:hAnsi="Arial" w:cs="Arial"/>
        </w:rPr>
      </w:pPr>
    </w:p>
    <w:p w:rsidR="002D1613" w:rsidRPr="0093163E" w:rsidRDefault="002D1613" w:rsidP="00E51A05">
      <w:pPr>
        <w:rPr>
          <w:rFonts w:ascii="Arial" w:hAnsi="Arial" w:cs="Arial"/>
        </w:rPr>
      </w:pPr>
      <w:r w:rsidRPr="0093163E">
        <w:rPr>
          <w:rFonts w:ascii="Arial" w:hAnsi="Arial" w:cs="Arial"/>
        </w:rPr>
        <w:t>BARBEIRO, H</w:t>
      </w:r>
      <w:r w:rsidR="005725A7" w:rsidRPr="0093163E">
        <w:rPr>
          <w:rFonts w:ascii="Arial" w:hAnsi="Arial" w:cs="Arial"/>
        </w:rPr>
        <w:t>eródoto; LIMA, Paulo</w:t>
      </w:r>
      <w:r w:rsidRPr="0093163E">
        <w:rPr>
          <w:rFonts w:ascii="Arial" w:hAnsi="Arial" w:cs="Arial"/>
        </w:rPr>
        <w:t xml:space="preserve"> R</w:t>
      </w:r>
      <w:r w:rsidR="005725A7" w:rsidRPr="0093163E">
        <w:rPr>
          <w:rFonts w:ascii="Arial" w:hAnsi="Arial" w:cs="Arial"/>
        </w:rPr>
        <w:t>odolfo de</w:t>
      </w:r>
      <w:r w:rsidRPr="0093163E">
        <w:rPr>
          <w:rFonts w:ascii="Arial" w:hAnsi="Arial" w:cs="Arial"/>
        </w:rPr>
        <w:t xml:space="preserve">. </w:t>
      </w:r>
      <w:r w:rsidRPr="0093163E">
        <w:rPr>
          <w:rFonts w:ascii="Arial" w:hAnsi="Arial" w:cs="Arial"/>
          <w:b/>
        </w:rPr>
        <w:t>Manual de Telejornalismo</w:t>
      </w:r>
      <w:r w:rsidR="007444F8" w:rsidRPr="0093163E">
        <w:rPr>
          <w:rFonts w:ascii="Arial" w:hAnsi="Arial" w:cs="Arial"/>
        </w:rPr>
        <w:t>: os segredos da notícia na TV</w:t>
      </w:r>
      <w:r w:rsidRPr="0093163E">
        <w:rPr>
          <w:rFonts w:ascii="Arial" w:hAnsi="Arial" w:cs="Arial"/>
        </w:rPr>
        <w:t>. Rio de Janeiro: Campus, 2002.</w:t>
      </w:r>
    </w:p>
    <w:p w:rsidR="005D6A6D" w:rsidRPr="0093163E" w:rsidRDefault="005D6A6D" w:rsidP="00E51A05">
      <w:pPr>
        <w:rPr>
          <w:rFonts w:ascii="Arial" w:hAnsi="Arial" w:cs="Arial"/>
        </w:rPr>
      </w:pPr>
    </w:p>
    <w:p w:rsidR="00245831" w:rsidRPr="0093163E" w:rsidRDefault="00245831" w:rsidP="00E51A05">
      <w:pPr>
        <w:rPr>
          <w:rFonts w:ascii="Arial" w:hAnsi="Arial" w:cs="Arial"/>
        </w:rPr>
      </w:pPr>
      <w:r w:rsidRPr="0093163E">
        <w:rPr>
          <w:rFonts w:ascii="Arial" w:hAnsi="Arial" w:cs="Arial"/>
        </w:rPr>
        <w:t xml:space="preserve">BARBOSA, Gustavo; RABAÇA, Carlos Alberto. </w:t>
      </w:r>
      <w:r w:rsidRPr="0093163E">
        <w:rPr>
          <w:rFonts w:ascii="Arial" w:hAnsi="Arial" w:cs="Arial"/>
          <w:b/>
        </w:rPr>
        <w:t>Dicionário da comunicação</w:t>
      </w:r>
      <w:r w:rsidR="006869EC" w:rsidRPr="0093163E">
        <w:rPr>
          <w:rFonts w:ascii="Arial" w:hAnsi="Arial" w:cs="Arial"/>
        </w:rPr>
        <w:t>. 2. ed</w:t>
      </w:r>
      <w:r w:rsidRPr="0093163E">
        <w:rPr>
          <w:rFonts w:ascii="Arial" w:hAnsi="Arial" w:cs="Arial"/>
        </w:rPr>
        <w:t>. Rio de Janeiro: Campus, 2001.</w:t>
      </w:r>
    </w:p>
    <w:p w:rsidR="00FB7016" w:rsidRPr="0093163E" w:rsidRDefault="00FB7016" w:rsidP="00E51A05">
      <w:pPr>
        <w:rPr>
          <w:rFonts w:ascii="Arial" w:hAnsi="Arial" w:cs="Arial"/>
        </w:rPr>
      </w:pPr>
    </w:p>
    <w:p w:rsidR="00FB7016" w:rsidRPr="0093163E" w:rsidRDefault="00FB7016" w:rsidP="00E51A05">
      <w:pPr>
        <w:rPr>
          <w:rFonts w:ascii="Arial" w:hAnsi="Arial" w:cs="Arial"/>
        </w:rPr>
      </w:pPr>
      <w:r w:rsidRPr="0093163E">
        <w:rPr>
          <w:rFonts w:ascii="Arial" w:hAnsi="Arial" w:cs="Arial"/>
        </w:rPr>
        <w:t xml:space="preserve">CHIOQUETTA, Daiane </w:t>
      </w:r>
      <w:proofErr w:type="spellStart"/>
      <w:r w:rsidRPr="0093163E">
        <w:rPr>
          <w:rFonts w:ascii="Arial" w:hAnsi="Arial" w:cs="Arial"/>
        </w:rPr>
        <w:t>Suelyn</w:t>
      </w:r>
      <w:proofErr w:type="spellEnd"/>
      <w:r w:rsidRPr="0093163E">
        <w:rPr>
          <w:rFonts w:ascii="Arial" w:hAnsi="Arial" w:cs="Arial"/>
        </w:rPr>
        <w:t xml:space="preserve"> Celso. Do Cinema Verdade a Videorreportagem</w:t>
      </w:r>
      <w:r w:rsidR="005C16D0" w:rsidRPr="0093163E">
        <w:rPr>
          <w:rFonts w:ascii="Arial" w:hAnsi="Arial" w:cs="Arial"/>
        </w:rPr>
        <w:t>: modos participativos de linguagem audiovisual</w:t>
      </w:r>
      <w:r w:rsidRPr="0093163E">
        <w:rPr>
          <w:rFonts w:ascii="Arial" w:hAnsi="Arial" w:cs="Arial"/>
        </w:rPr>
        <w:t>.</w:t>
      </w:r>
      <w:r w:rsidR="005C16D0" w:rsidRPr="0093163E">
        <w:rPr>
          <w:rFonts w:ascii="Arial" w:hAnsi="Arial" w:cs="Arial"/>
        </w:rPr>
        <w:t xml:space="preserve"> In:</w:t>
      </w:r>
      <w:r w:rsidR="00F42E8A" w:rsidRPr="0093163E">
        <w:rPr>
          <w:rFonts w:ascii="Arial" w:hAnsi="Arial" w:cs="Arial"/>
        </w:rPr>
        <w:t xml:space="preserve"> </w:t>
      </w:r>
      <w:r w:rsidR="005C16D0" w:rsidRPr="0093163E">
        <w:rPr>
          <w:rFonts w:ascii="Arial" w:hAnsi="Arial" w:cs="Arial"/>
        </w:rPr>
        <w:t>Encontro Nacional da Rede Alfredo de Carvalho</w:t>
      </w:r>
      <w:r w:rsidR="00F42E8A" w:rsidRPr="0093163E">
        <w:rPr>
          <w:rFonts w:ascii="Arial" w:hAnsi="Arial" w:cs="Arial"/>
        </w:rPr>
        <w:t xml:space="preserve">, </w:t>
      </w:r>
      <w:r w:rsidR="000B24E1" w:rsidRPr="0093163E">
        <w:rPr>
          <w:rFonts w:ascii="Arial" w:hAnsi="Arial" w:cs="Arial"/>
        </w:rPr>
        <w:t>6.</w:t>
      </w:r>
      <w:r w:rsidR="005C16D0" w:rsidRPr="0093163E">
        <w:rPr>
          <w:rFonts w:ascii="Arial" w:hAnsi="Arial" w:cs="Arial"/>
        </w:rPr>
        <w:t xml:space="preserve">, </w:t>
      </w:r>
      <w:r w:rsidR="00F42E8A" w:rsidRPr="0093163E">
        <w:rPr>
          <w:rFonts w:ascii="Arial" w:hAnsi="Arial" w:cs="Arial"/>
        </w:rPr>
        <w:t>2008</w:t>
      </w:r>
      <w:r w:rsidR="005C16D0" w:rsidRPr="0093163E">
        <w:rPr>
          <w:rFonts w:ascii="Arial" w:hAnsi="Arial" w:cs="Arial"/>
        </w:rPr>
        <w:t>, Niterói</w:t>
      </w:r>
      <w:r w:rsidR="00F42E8A" w:rsidRPr="0093163E">
        <w:rPr>
          <w:rFonts w:ascii="Arial" w:hAnsi="Arial" w:cs="Arial"/>
        </w:rPr>
        <w:t>.</w:t>
      </w:r>
      <w:r w:rsidRPr="0093163E">
        <w:rPr>
          <w:rFonts w:ascii="Arial" w:hAnsi="Arial" w:cs="Arial"/>
        </w:rPr>
        <w:t xml:space="preserve"> </w:t>
      </w:r>
      <w:r w:rsidR="005C16D0" w:rsidRPr="0093163E">
        <w:rPr>
          <w:rFonts w:ascii="Arial" w:hAnsi="Arial" w:cs="Arial"/>
          <w:b/>
        </w:rPr>
        <w:t>Artigos</w:t>
      </w:r>
      <w:r w:rsidR="005C16D0" w:rsidRPr="0093163E">
        <w:rPr>
          <w:rFonts w:ascii="Arial" w:hAnsi="Arial" w:cs="Arial"/>
        </w:rPr>
        <w:t xml:space="preserve">. Niterói: UFF, 2008. </w:t>
      </w:r>
      <w:r w:rsidRPr="0093163E">
        <w:rPr>
          <w:rFonts w:ascii="Arial" w:hAnsi="Arial" w:cs="Arial"/>
        </w:rPr>
        <w:t xml:space="preserve">Disponível em: </w:t>
      </w:r>
      <w:r w:rsidR="005C16D0" w:rsidRPr="0093163E">
        <w:rPr>
          <w:rFonts w:ascii="Arial" w:hAnsi="Arial" w:cs="Arial"/>
        </w:rPr>
        <w:t>&lt;</w:t>
      </w:r>
      <w:r w:rsidRPr="0093163E">
        <w:rPr>
          <w:rFonts w:ascii="Arial" w:hAnsi="Arial" w:cs="Arial"/>
        </w:rPr>
        <w:t>http://www.ufrgs.br/alcar/encontros-nacionais-1/6o-encontro-2008-1/Do%20cinema%20verdade%20a%20videoreportagem.pdf</w:t>
      </w:r>
      <w:r w:rsidR="005C16D0" w:rsidRPr="0093163E">
        <w:rPr>
          <w:rFonts w:ascii="Arial" w:hAnsi="Arial" w:cs="Arial"/>
        </w:rPr>
        <w:t xml:space="preserve">&gt;. Acesso em: 11 ago. </w:t>
      </w:r>
      <w:r w:rsidRPr="0093163E">
        <w:rPr>
          <w:rFonts w:ascii="Arial" w:hAnsi="Arial" w:cs="Arial"/>
        </w:rPr>
        <w:t>2014.</w:t>
      </w:r>
    </w:p>
    <w:p w:rsidR="003D4032" w:rsidRPr="0093163E" w:rsidRDefault="003D4032" w:rsidP="00E51A05">
      <w:pPr>
        <w:rPr>
          <w:rFonts w:ascii="Arial" w:hAnsi="Arial" w:cs="Arial"/>
        </w:rPr>
      </w:pPr>
    </w:p>
    <w:p w:rsidR="005725A7" w:rsidRPr="0093163E" w:rsidRDefault="005725A7" w:rsidP="00E51A05">
      <w:pPr>
        <w:rPr>
          <w:rFonts w:ascii="Arial" w:hAnsi="Arial" w:cs="Arial"/>
        </w:rPr>
      </w:pPr>
      <w:r w:rsidRPr="0093163E">
        <w:rPr>
          <w:rFonts w:ascii="Arial" w:hAnsi="Arial" w:cs="Arial"/>
        </w:rPr>
        <w:lastRenderedPageBreak/>
        <w:t xml:space="preserve">FILHO, Laurindo Leal. </w:t>
      </w:r>
      <w:r w:rsidRPr="0093163E">
        <w:rPr>
          <w:rFonts w:ascii="Arial" w:hAnsi="Arial" w:cs="Arial"/>
          <w:b/>
        </w:rPr>
        <w:t>Atrás das câmeras</w:t>
      </w:r>
      <w:r w:rsidRPr="0093163E">
        <w:rPr>
          <w:rFonts w:ascii="Arial" w:hAnsi="Arial" w:cs="Arial"/>
          <w:i/>
        </w:rPr>
        <w:t xml:space="preserve">: </w:t>
      </w:r>
      <w:r w:rsidRPr="0093163E">
        <w:rPr>
          <w:rFonts w:ascii="Arial" w:hAnsi="Arial" w:cs="Arial"/>
        </w:rPr>
        <w:t xml:space="preserve">relação entre cultura, Estado e televisão. São Paulo: </w:t>
      </w:r>
      <w:proofErr w:type="spellStart"/>
      <w:r w:rsidRPr="0093163E">
        <w:rPr>
          <w:rFonts w:ascii="Arial" w:hAnsi="Arial" w:cs="Arial"/>
        </w:rPr>
        <w:t>Summus</w:t>
      </w:r>
      <w:proofErr w:type="spellEnd"/>
      <w:r w:rsidRPr="0093163E">
        <w:rPr>
          <w:rFonts w:ascii="Arial" w:hAnsi="Arial" w:cs="Arial"/>
        </w:rPr>
        <w:t>, 1988.</w:t>
      </w:r>
    </w:p>
    <w:p w:rsidR="005D6A6D" w:rsidRPr="0093163E" w:rsidRDefault="005D6A6D" w:rsidP="00E51A05">
      <w:pPr>
        <w:rPr>
          <w:rFonts w:ascii="Arial" w:hAnsi="Arial" w:cs="Arial"/>
        </w:rPr>
      </w:pPr>
    </w:p>
    <w:p w:rsidR="00300C6D" w:rsidRPr="0093163E" w:rsidRDefault="00300C6D" w:rsidP="00E51A05">
      <w:pPr>
        <w:rPr>
          <w:rFonts w:ascii="Arial" w:hAnsi="Arial" w:cs="Arial"/>
        </w:rPr>
      </w:pPr>
      <w:r w:rsidRPr="0093163E">
        <w:rPr>
          <w:rFonts w:ascii="Arial" w:hAnsi="Arial" w:cs="Arial"/>
        </w:rPr>
        <w:t xml:space="preserve">FRAGA, Daniel </w:t>
      </w:r>
      <w:proofErr w:type="spellStart"/>
      <w:r w:rsidRPr="0093163E">
        <w:rPr>
          <w:rFonts w:ascii="Arial" w:hAnsi="Arial" w:cs="Arial"/>
        </w:rPr>
        <w:t>Grachten</w:t>
      </w:r>
      <w:proofErr w:type="spellEnd"/>
      <w:r w:rsidRPr="0093163E">
        <w:rPr>
          <w:rFonts w:ascii="Arial" w:hAnsi="Arial" w:cs="Arial"/>
        </w:rPr>
        <w:t xml:space="preserve">. </w:t>
      </w:r>
      <w:r w:rsidRPr="0093163E">
        <w:rPr>
          <w:rFonts w:ascii="Arial" w:hAnsi="Arial" w:cs="Arial"/>
          <w:b/>
        </w:rPr>
        <w:t xml:space="preserve">Linguagem em videorreportagem: </w:t>
      </w:r>
      <w:r w:rsidRPr="0093163E">
        <w:rPr>
          <w:rFonts w:ascii="Arial" w:hAnsi="Arial" w:cs="Arial"/>
        </w:rPr>
        <w:t>o hibridismo do programa Passagem Para....</w:t>
      </w:r>
      <w:r w:rsidR="00AB49E0" w:rsidRPr="0093163E">
        <w:rPr>
          <w:rFonts w:ascii="Arial" w:hAnsi="Arial" w:cs="Arial"/>
        </w:rPr>
        <w:t xml:space="preserve"> 2013. </w:t>
      </w:r>
      <w:r w:rsidR="00DE186A" w:rsidRPr="0093163E">
        <w:rPr>
          <w:rFonts w:ascii="Arial" w:hAnsi="Arial" w:cs="Arial"/>
        </w:rPr>
        <w:t>65</w:t>
      </w:r>
      <w:r w:rsidR="00AB49E0" w:rsidRPr="0093163E">
        <w:rPr>
          <w:rFonts w:ascii="Arial" w:hAnsi="Arial" w:cs="Arial"/>
        </w:rPr>
        <w:t xml:space="preserve"> f. Trabalho de conclusão de curso (Graduação em Comunicação Social) – Faculdade de Comunicação Social,</w:t>
      </w:r>
      <w:r w:rsidRPr="0093163E">
        <w:rPr>
          <w:rFonts w:ascii="Arial" w:hAnsi="Arial" w:cs="Arial"/>
        </w:rPr>
        <w:t xml:space="preserve"> Pontifícia Universidad</w:t>
      </w:r>
      <w:r w:rsidR="00AB49E0" w:rsidRPr="0093163E">
        <w:rPr>
          <w:rFonts w:ascii="Arial" w:hAnsi="Arial" w:cs="Arial"/>
        </w:rPr>
        <w:t>e Católica do Rio Grande do Sul, Porto Alegre,</w:t>
      </w:r>
      <w:r w:rsidRPr="0093163E">
        <w:rPr>
          <w:rFonts w:ascii="Arial" w:hAnsi="Arial" w:cs="Arial"/>
        </w:rPr>
        <w:t xml:space="preserve"> 2013.</w:t>
      </w:r>
    </w:p>
    <w:p w:rsidR="00300C6D" w:rsidRPr="0093163E" w:rsidRDefault="00300C6D" w:rsidP="00E51A05">
      <w:pPr>
        <w:rPr>
          <w:rFonts w:ascii="Arial" w:hAnsi="Arial" w:cs="Arial"/>
        </w:rPr>
      </w:pPr>
    </w:p>
    <w:p w:rsidR="00631F08" w:rsidRPr="0093163E" w:rsidRDefault="00631F08" w:rsidP="00E51A05">
      <w:pPr>
        <w:rPr>
          <w:rFonts w:ascii="Arial" w:hAnsi="Arial" w:cs="Arial"/>
        </w:rPr>
      </w:pPr>
      <w:r w:rsidRPr="0093163E">
        <w:rPr>
          <w:rFonts w:ascii="Arial" w:hAnsi="Arial" w:cs="Arial"/>
        </w:rPr>
        <w:t xml:space="preserve">GAUTHIER, Guy. </w:t>
      </w:r>
      <w:r w:rsidRPr="0093163E">
        <w:rPr>
          <w:rFonts w:ascii="Arial" w:hAnsi="Arial" w:cs="Arial"/>
          <w:b/>
        </w:rPr>
        <w:t>O Documentário:</w:t>
      </w:r>
      <w:r w:rsidRPr="0093163E">
        <w:rPr>
          <w:rFonts w:ascii="Arial" w:hAnsi="Arial" w:cs="Arial"/>
        </w:rPr>
        <w:t xml:space="preserve"> um outro cinema. Tradução</w:t>
      </w:r>
      <w:r w:rsidR="000B24E1" w:rsidRPr="0093163E">
        <w:rPr>
          <w:rFonts w:ascii="Arial" w:hAnsi="Arial" w:cs="Arial"/>
        </w:rPr>
        <w:t xml:space="preserve"> de</w:t>
      </w:r>
      <w:r w:rsidRPr="0093163E">
        <w:rPr>
          <w:rFonts w:ascii="Arial" w:hAnsi="Arial" w:cs="Arial"/>
        </w:rPr>
        <w:t>: Eloísa Araújo Ribeiro. Campinas: Papirus, 2011.</w:t>
      </w:r>
    </w:p>
    <w:p w:rsidR="00AE762F" w:rsidRPr="0093163E" w:rsidRDefault="00AE762F" w:rsidP="00E51A05">
      <w:pPr>
        <w:rPr>
          <w:rFonts w:ascii="Arial" w:hAnsi="Arial" w:cs="Arial"/>
        </w:rPr>
      </w:pPr>
    </w:p>
    <w:p w:rsidR="00E60EBA" w:rsidRPr="0093163E" w:rsidRDefault="00E60EBA" w:rsidP="00E51A05">
      <w:pPr>
        <w:rPr>
          <w:rFonts w:ascii="Arial" w:hAnsi="Arial" w:cs="Arial"/>
        </w:rPr>
      </w:pPr>
      <w:r w:rsidRPr="0093163E">
        <w:rPr>
          <w:rFonts w:ascii="Arial" w:hAnsi="Arial" w:cs="Arial"/>
        </w:rPr>
        <w:t xml:space="preserve">GERBASE, Carlos. </w:t>
      </w:r>
      <w:r w:rsidR="000B24E1" w:rsidRPr="0093163E">
        <w:rPr>
          <w:rFonts w:ascii="Arial" w:hAnsi="Arial" w:cs="Arial"/>
          <w:b/>
        </w:rPr>
        <w:t>Cinema: p</w:t>
      </w:r>
      <w:r w:rsidRPr="0093163E">
        <w:rPr>
          <w:rFonts w:ascii="Arial" w:hAnsi="Arial" w:cs="Arial"/>
          <w:b/>
        </w:rPr>
        <w:t>rimeiro filme</w:t>
      </w:r>
      <w:r w:rsidR="000B24E1" w:rsidRPr="0093163E">
        <w:rPr>
          <w:rFonts w:ascii="Arial" w:hAnsi="Arial" w:cs="Arial"/>
        </w:rPr>
        <w:t>: d</w:t>
      </w:r>
      <w:r w:rsidRPr="0093163E">
        <w:rPr>
          <w:rFonts w:ascii="Arial" w:hAnsi="Arial" w:cs="Arial"/>
        </w:rPr>
        <w:t>escobrindo, fazendo, pensando. Porto Alegre: Artes e Ofícios, 2012.</w:t>
      </w:r>
    </w:p>
    <w:p w:rsidR="00E60EBA" w:rsidRPr="0093163E" w:rsidRDefault="00E60EBA" w:rsidP="00E51A05">
      <w:pPr>
        <w:rPr>
          <w:rFonts w:ascii="Arial" w:hAnsi="Arial" w:cs="Arial"/>
        </w:rPr>
      </w:pPr>
    </w:p>
    <w:p w:rsidR="009212CE" w:rsidRPr="0093163E" w:rsidRDefault="009212CE" w:rsidP="00E51A05">
      <w:pPr>
        <w:jc w:val="both"/>
        <w:rPr>
          <w:rFonts w:ascii="Arial" w:hAnsi="Arial" w:cs="Arial"/>
        </w:rPr>
      </w:pPr>
      <w:r w:rsidRPr="0093163E">
        <w:rPr>
          <w:rFonts w:ascii="Arial" w:hAnsi="Arial" w:cs="Arial"/>
        </w:rPr>
        <w:t xml:space="preserve">LIMA, Fernando Barbosa; PRIOLLI, Gabriel; MACHADO, Arlindo. </w:t>
      </w:r>
      <w:r w:rsidRPr="0093163E">
        <w:rPr>
          <w:rFonts w:ascii="Arial" w:hAnsi="Arial" w:cs="Arial"/>
          <w:b/>
        </w:rPr>
        <w:t>Televisão &amp; Vídeo</w:t>
      </w:r>
      <w:r w:rsidR="00AB49E0" w:rsidRPr="0093163E">
        <w:rPr>
          <w:rFonts w:ascii="Arial" w:hAnsi="Arial" w:cs="Arial"/>
        </w:rPr>
        <w:t>. 2.</w:t>
      </w:r>
      <w:r w:rsidRPr="0093163E">
        <w:rPr>
          <w:rFonts w:ascii="Arial" w:hAnsi="Arial" w:cs="Arial"/>
        </w:rPr>
        <w:t xml:space="preserve"> ed. Rio de Janeiro: Jorge Zahar, 1989.</w:t>
      </w:r>
    </w:p>
    <w:p w:rsidR="005D6A6D" w:rsidRPr="0093163E" w:rsidRDefault="005D6A6D" w:rsidP="00E51A05">
      <w:pPr>
        <w:jc w:val="both"/>
        <w:rPr>
          <w:rFonts w:ascii="Arial" w:hAnsi="Arial" w:cs="Arial"/>
        </w:rPr>
      </w:pPr>
    </w:p>
    <w:p w:rsidR="002D1613" w:rsidRPr="0093163E" w:rsidRDefault="00973BF4" w:rsidP="00E51A05">
      <w:pPr>
        <w:rPr>
          <w:rFonts w:ascii="Arial" w:hAnsi="Arial" w:cs="Arial"/>
        </w:rPr>
      </w:pPr>
      <w:r w:rsidRPr="0093163E">
        <w:rPr>
          <w:rFonts w:ascii="Arial" w:hAnsi="Arial" w:cs="Arial"/>
        </w:rPr>
        <w:t>MARIGUELLA, Antenor</w:t>
      </w:r>
      <w:r w:rsidR="002D1613" w:rsidRPr="0093163E">
        <w:rPr>
          <w:rFonts w:ascii="Arial" w:hAnsi="Arial" w:cs="Arial"/>
        </w:rPr>
        <w:t xml:space="preserve"> T</w:t>
      </w:r>
      <w:r w:rsidRPr="0093163E">
        <w:rPr>
          <w:rFonts w:ascii="Arial" w:hAnsi="Arial" w:cs="Arial"/>
        </w:rPr>
        <w:t>homé de</w:t>
      </w:r>
      <w:r w:rsidR="002D1613" w:rsidRPr="0093163E">
        <w:rPr>
          <w:rFonts w:ascii="Arial" w:hAnsi="Arial" w:cs="Arial"/>
        </w:rPr>
        <w:t xml:space="preserve"> S</w:t>
      </w:r>
      <w:r w:rsidRPr="0093163E">
        <w:rPr>
          <w:rFonts w:ascii="Arial" w:hAnsi="Arial" w:cs="Arial"/>
        </w:rPr>
        <w:t>ouza</w:t>
      </w:r>
      <w:r w:rsidR="002D1613" w:rsidRPr="0093163E">
        <w:rPr>
          <w:rFonts w:ascii="Arial" w:hAnsi="Arial" w:cs="Arial"/>
        </w:rPr>
        <w:t xml:space="preserve">. </w:t>
      </w:r>
      <w:r w:rsidR="00F018E1" w:rsidRPr="0093163E">
        <w:rPr>
          <w:rFonts w:ascii="Arial" w:hAnsi="Arial" w:cs="Arial"/>
          <w:b/>
        </w:rPr>
        <w:t>A videorreportagem</w:t>
      </w:r>
      <w:r w:rsidR="002D1613" w:rsidRPr="0093163E">
        <w:rPr>
          <w:rFonts w:ascii="Arial" w:hAnsi="Arial" w:cs="Arial"/>
          <w:b/>
        </w:rPr>
        <w:t xml:space="preserve"> no ciberespaço</w:t>
      </w:r>
      <w:r w:rsidR="00F018E1" w:rsidRPr="0093163E">
        <w:rPr>
          <w:rFonts w:ascii="Arial" w:hAnsi="Arial" w:cs="Arial"/>
        </w:rPr>
        <w:t xml:space="preserve">. </w:t>
      </w:r>
      <w:r w:rsidR="002D1613" w:rsidRPr="0093163E">
        <w:rPr>
          <w:rFonts w:ascii="Arial" w:hAnsi="Arial" w:cs="Arial"/>
        </w:rPr>
        <w:t>2011.</w:t>
      </w:r>
      <w:r w:rsidR="00AB49E0" w:rsidRPr="0093163E">
        <w:rPr>
          <w:rFonts w:ascii="Arial" w:hAnsi="Arial" w:cs="Arial"/>
        </w:rPr>
        <w:t xml:space="preserve"> </w:t>
      </w:r>
      <w:r w:rsidR="00F018E1" w:rsidRPr="0093163E">
        <w:rPr>
          <w:rFonts w:ascii="Arial" w:hAnsi="Arial" w:cs="Arial"/>
        </w:rPr>
        <w:t xml:space="preserve">72 f. </w:t>
      </w:r>
      <w:r w:rsidR="006C4937" w:rsidRPr="0093163E">
        <w:rPr>
          <w:rFonts w:ascii="Arial" w:hAnsi="Arial" w:cs="Arial"/>
        </w:rPr>
        <w:t>Trabalho de conclusão de curso</w:t>
      </w:r>
      <w:r w:rsidR="00F018E1" w:rsidRPr="0093163E">
        <w:rPr>
          <w:rFonts w:ascii="Arial" w:hAnsi="Arial" w:cs="Arial"/>
        </w:rPr>
        <w:t xml:space="preserve"> (</w:t>
      </w:r>
      <w:r w:rsidR="006C4937" w:rsidRPr="0093163E">
        <w:rPr>
          <w:rFonts w:ascii="Arial" w:hAnsi="Arial" w:cs="Arial"/>
        </w:rPr>
        <w:t>Pós-g</w:t>
      </w:r>
      <w:r w:rsidR="00F018E1" w:rsidRPr="0093163E">
        <w:rPr>
          <w:rFonts w:ascii="Arial" w:hAnsi="Arial" w:cs="Arial"/>
        </w:rPr>
        <w:t xml:space="preserve">raduação em Comunicação) – Faculdade </w:t>
      </w:r>
      <w:proofErr w:type="spellStart"/>
      <w:r w:rsidR="00F018E1" w:rsidRPr="0093163E">
        <w:rPr>
          <w:rFonts w:ascii="Arial" w:hAnsi="Arial" w:cs="Arial"/>
        </w:rPr>
        <w:t>Cásper</w:t>
      </w:r>
      <w:proofErr w:type="spellEnd"/>
      <w:r w:rsidR="00F018E1" w:rsidRPr="0093163E">
        <w:rPr>
          <w:rFonts w:ascii="Arial" w:hAnsi="Arial" w:cs="Arial"/>
        </w:rPr>
        <w:t xml:space="preserve"> Líbero, São Paulo, 2011. Disponível em: &lt;http://pt.scribd.com/doc/69205521/A-VIDEORREPORTAGEM-NO-CIBERESPACO&gt;. Acesso em: </w:t>
      </w:r>
      <w:r w:rsidR="00B828CD" w:rsidRPr="0093163E">
        <w:rPr>
          <w:rFonts w:ascii="Arial" w:hAnsi="Arial" w:cs="Arial"/>
        </w:rPr>
        <w:t>10 out. 2013.</w:t>
      </w:r>
    </w:p>
    <w:p w:rsidR="005D6A6D" w:rsidRPr="0093163E" w:rsidRDefault="005D6A6D" w:rsidP="00E51A05">
      <w:pPr>
        <w:rPr>
          <w:rFonts w:ascii="Arial" w:hAnsi="Arial" w:cs="Arial"/>
        </w:rPr>
      </w:pPr>
    </w:p>
    <w:p w:rsidR="002D1613" w:rsidRPr="0093163E" w:rsidRDefault="004A7C18" w:rsidP="00E51A05">
      <w:pPr>
        <w:rPr>
          <w:rFonts w:ascii="Arial" w:hAnsi="Arial" w:cs="Arial"/>
        </w:rPr>
      </w:pPr>
      <w:r w:rsidRPr="0093163E">
        <w:rPr>
          <w:rFonts w:ascii="Arial" w:hAnsi="Arial" w:cs="Arial"/>
        </w:rPr>
        <w:t>MELO, José</w:t>
      </w:r>
      <w:r w:rsidR="002D1613" w:rsidRPr="0093163E">
        <w:rPr>
          <w:rFonts w:ascii="Arial" w:hAnsi="Arial" w:cs="Arial"/>
        </w:rPr>
        <w:t xml:space="preserve"> M</w:t>
      </w:r>
      <w:r w:rsidRPr="0093163E">
        <w:rPr>
          <w:rFonts w:ascii="Arial" w:hAnsi="Arial" w:cs="Arial"/>
        </w:rPr>
        <w:t>arques de</w:t>
      </w:r>
      <w:r w:rsidR="002D1613" w:rsidRPr="0093163E">
        <w:rPr>
          <w:rFonts w:ascii="Arial" w:hAnsi="Arial" w:cs="Arial"/>
        </w:rPr>
        <w:t>; ASSIS, F</w:t>
      </w:r>
      <w:r w:rsidRPr="0093163E">
        <w:rPr>
          <w:rFonts w:ascii="Arial" w:hAnsi="Arial" w:cs="Arial"/>
        </w:rPr>
        <w:t>rancisco de</w:t>
      </w:r>
      <w:r w:rsidR="002D1613" w:rsidRPr="0093163E">
        <w:rPr>
          <w:rFonts w:ascii="Arial" w:hAnsi="Arial" w:cs="Arial"/>
        </w:rPr>
        <w:t xml:space="preserve"> (</w:t>
      </w:r>
      <w:r w:rsidR="00AB49E0" w:rsidRPr="0093163E">
        <w:rPr>
          <w:rFonts w:ascii="Arial" w:hAnsi="Arial" w:cs="Arial"/>
        </w:rPr>
        <w:t>O</w:t>
      </w:r>
      <w:r w:rsidR="002D1613" w:rsidRPr="0093163E">
        <w:rPr>
          <w:rFonts w:ascii="Arial" w:hAnsi="Arial" w:cs="Arial"/>
        </w:rPr>
        <w:t>rg</w:t>
      </w:r>
      <w:r w:rsidR="00AB49E0" w:rsidRPr="0093163E">
        <w:rPr>
          <w:rFonts w:ascii="Arial" w:hAnsi="Arial" w:cs="Arial"/>
        </w:rPr>
        <w:t>.</w:t>
      </w:r>
      <w:r w:rsidR="002D1613" w:rsidRPr="0093163E">
        <w:rPr>
          <w:rFonts w:ascii="Arial" w:hAnsi="Arial" w:cs="Arial"/>
        </w:rPr>
        <w:t xml:space="preserve">). </w:t>
      </w:r>
      <w:r w:rsidR="002D1613" w:rsidRPr="0093163E">
        <w:rPr>
          <w:rFonts w:ascii="Arial" w:hAnsi="Arial" w:cs="Arial"/>
          <w:b/>
        </w:rPr>
        <w:t>Gêneros jornalísticos no Brasil</w:t>
      </w:r>
      <w:r w:rsidR="002D1613" w:rsidRPr="0093163E">
        <w:rPr>
          <w:rFonts w:ascii="Arial" w:hAnsi="Arial" w:cs="Arial"/>
        </w:rPr>
        <w:t>. São Bernardo do Campo: Universidade Metodista de São Paulo, 2010.</w:t>
      </w:r>
    </w:p>
    <w:p w:rsidR="005725A7" w:rsidRPr="0093163E" w:rsidRDefault="005725A7" w:rsidP="00E51A05">
      <w:pPr>
        <w:rPr>
          <w:rFonts w:ascii="Arial" w:hAnsi="Arial" w:cs="Arial"/>
        </w:rPr>
      </w:pPr>
    </w:p>
    <w:p w:rsidR="005725A7" w:rsidRPr="0093163E" w:rsidRDefault="005725A7" w:rsidP="00E51A05">
      <w:pPr>
        <w:rPr>
          <w:rFonts w:ascii="Arial" w:hAnsi="Arial" w:cs="Arial"/>
        </w:rPr>
      </w:pPr>
      <w:r w:rsidRPr="0093163E">
        <w:rPr>
          <w:rFonts w:ascii="Arial" w:hAnsi="Arial" w:cs="Arial"/>
        </w:rPr>
        <w:t>MOREIRA, Sônia Virgínia; Análise documental como método e como técnica. In: BARROS, Antonio; DUARTE, Jorge (</w:t>
      </w:r>
      <w:r w:rsidR="00AB49E0" w:rsidRPr="0093163E">
        <w:rPr>
          <w:rFonts w:ascii="Arial" w:hAnsi="Arial" w:cs="Arial"/>
        </w:rPr>
        <w:t>Org.</w:t>
      </w:r>
      <w:r w:rsidRPr="0093163E">
        <w:rPr>
          <w:rFonts w:ascii="Arial" w:hAnsi="Arial" w:cs="Arial"/>
        </w:rPr>
        <w:t xml:space="preserve">). </w:t>
      </w:r>
      <w:r w:rsidRPr="0093163E">
        <w:rPr>
          <w:rFonts w:ascii="Arial" w:hAnsi="Arial" w:cs="Arial"/>
          <w:b/>
        </w:rPr>
        <w:t>Métodos e técnicas de pesquisa em comunicação</w:t>
      </w:r>
      <w:r w:rsidRPr="0093163E">
        <w:rPr>
          <w:rFonts w:ascii="Arial" w:hAnsi="Arial" w:cs="Arial"/>
        </w:rPr>
        <w:t>. 2.</w:t>
      </w:r>
      <w:r w:rsidR="00AB49E0" w:rsidRPr="0093163E">
        <w:rPr>
          <w:rFonts w:ascii="Arial" w:hAnsi="Arial" w:cs="Arial"/>
        </w:rPr>
        <w:t xml:space="preserve"> </w:t>
      </w:r>
      <w:r w:rsidRPr="0093163E">
        <w:rPr>
          <w:rFonts w:ascii="Arial" w:hAnsi="Arial" w:cs="Arial"/>
        </w:rPr>
        <w:t>ed. São Paulo: Atlas, 2006.</w:t>
      </w:r>
    </w:p>
    <w:p w:rsidR="005D6A6D" w:rsidRPr="0093163E" w:rsidRDefault="005D6A6D" w:rsidP="00E51A05">
      <w:pPr>
        <w:rPr>
          <w:rFonts w:ascii="Arial" w:hAnsi="Arial" w:cs="Arial"/>
        </w:rPr>
      </w:pPr>
    </w:p>
    <w:p w:rsidR="005725A7" w:rsidRPr="0093163E" w:rsidRDefault="00AB49E0" w:rsidP="00E51A05">
      <w:pPr>
        <w:rPr>
          <w:rFonts w:ascii="Arial" w:hAnsi="Arial" w:cs="Arial"/>
        </w:rPr>
      </w:pPr>
      <w:r w:rsidRPr="0093163E">
        <w:rPr>
          <w:rFonts w:ascii="Arial" w:hAnsi="Arial" w:cs="Arial"/>
        </w:rPr>
        <w:t>NACHBIN, Luís.</w:t>
      </w:r>
      <w:r w:rsidR="005725A7" w:rsidRPr="0093163E">
        <w:rPr>
          <w:rFonts w:ascii="Arial" w:hAnsi="Arial" w:cs="Arial"/>
        </w:rPr>
        <w:t xml:space="preserve"> O voo solo do videojornalismo. In: RODRIGUES, Ernesto (</w:t>
      </w:r>
      <w:r w:rsidRPr="0093163E">
        <w:rPr>
          <w:rFonts w:ascii="Arial" w:hAnsi="Arial" w:cs="Arial"/>
        </w:rPr>
        <w:t>O</w:t>
      </w:r>
      <w:r w:rsidR="005725A7" w:rsidRPr="0093163E">
        <w:rPr>
          <w:rFonts w:ascii="Arial" w:hAnsi="Arial" w:cs="Arial"/>
        </w:rPr>
        <w:t>rg</w:t>
      </w:r>
      <w:r w:rsidRPr="0093163E">
        <w:rPr>
          <w:rFonts w:ascii="Arial" w:hAnsi="Arial" w:cs="Arial"/>
        </w:rPr>
        <w:t>.</w:t>
      </w:r>
      <w:r w:rsidR="005725A7" w:rsidRPr="0093163E">
        <w:rPr>
          <w:rFonts w:ascii="Arial" w:hAnsi="Arial" w:cs="Arial"/>
        </w:rPr>
        <w:t xml:space="preserve">). </w:t>
      </w:r>
      <w:r w:rsidR="005725A7" w:rsidRPr="0093163E">
        <w:rPr>
          <w:rFonts w:ascii="Arial" w:hAnsi="Arial" w:cs="Arial"/>
          <w:b/>
        </w:rPr>
        <w:t>No próximo bloco</w:t>
      </w:r>
      <w:proofErr w:type="gramStart"/>
      <w:r w:rsidR="005725A7" w:rsidRPr="0093163E">
        <w:rPr>
          <w:rFonts w:ascii="Arial" w:hAnsi="Arial" w:cs="Arial"/>
          <w:b/>
        </w:rPr>
        <w:t xml:space="preserve">... </w:t>
      </w:r>
      <w:r w:rsidR="005725A7" w:rsidRPr="0093163E">
        <w:rPr>
          <w:rFonts w:ascii="Arial" w:hAnsi="Arial" w:cs="Arial"/>
        </w:rPr>
        <w:t>:</w:t>
      </w:r>
      <w:proofErr w:type="gramEnd"/>
      <w:r w:rsidR="005725A7" w:rsidRPr="0093163E">
        <w:rPr>
          <w:rFonts w:ascii="Arial" w:hAnsi="Arial" w:cs="Arial"/>
        </w:rPr>
        <w:t xml:space="preserve"> o jornalismo brasileiro na TV e na internet. Rio de Janeiro: PUC-Rio; São Paulo: Loyola, 2005.</w:t>
      </w:r>
    </w:p>
    <w:p w:rsidR="00485663" w:rsidRPr="0093163E" w:rsidRDefault="00485663" w:rsidP="00E51A05">
      <w:pPr>
        <w:rPr>
          <w:rFonts w:ascii="Arial" w:hAnsi="Arial" w:cs="Arial"/>
        </w:rPr>
      </w:pPr>
    </w:p>
    <w:p w:rsidR="00485663" w:rsidRPr="0093163E" w:rsidRDefault="00485663" w:rsidP="00E51A05">
      <w:pPr>
        <w:rPr>
          <w:rFonts w:ascii="Arial" w:hAnsi="Arial" w:cs="Arial"/>
        </w:rPr>
      </w:pPr>
      <w:r w:rsidRPr="0093163E">
        <w:rPr>
          <w:rFonts w:ascii="Arial" w:hAnsi="Arial" w:cs="Arial"/>
        </w:rPr>
        <w:t xml:space="preserve">PATERNOSTRO, Vera Íris. </w:t>
      </w:r>
      <w:r w:rsidRPr="0093163E">
        <w:rPr>
          <w:rFonts w:ascii="Arial" w:hAnsi="Arial" w:cs="Arial"/>
          <w:b/>
        </w:rPr>
        <w:t>O texto na TV</w:t>
      </w:r>
      <w:r w:rsidRPr="0093163E">
        <w:rPr>
          <w:rFonts w:ascii="Arial" w:hAnsi="Arial" w:cs="Arial"/>
        </w:rPr>
        <w:t>: manual de telejornalismo. Rio de Janeiro: Campus, 1999.</w:t>
      </w:r>
    </w:p>
    <w:p w:rsidR="005725A7" w:rsidRPr="0093163E" w:rsidRDefault="005725A7" w:rsidP="00E51A05">
      <w:pPr>
        <w:rPr>
          <w:rFonts w:ascii="Arial" w:hAnsi="Arial" w:cs="Arial"/>
        </w:rPr>
      </w:pPr>
    </w:p>
    <w:p w:rsidR="002D1613" w:rsidRPr="0093163E" w:rsidRDefault="00427EDE" w:rsidP="00E51A05">
      <w:pPr>
        <w:rPr>
          <w:rFonts w:ascii="Arial" w:hAnsi="Arial" w:cs="Arial"/>
        </w:rPr>
      </w:pPr>
      <w:r w:rsidRPr="0093163E">
        <w:rPr>
          <w:rFonts w:ascii="Arial" w:hAnsi="Arial" w:cs="Arial"/>
        </w:rPr>
        <w:t>PEREIRA, Breno</w:t>
      </w:r>
      <w:r w:rsidR="002D1613" w:rsidRPr="0093163E">
        <w:rPr>
          <w:rFonts w:ascii="Arial" w:hAnsi="Arial" w:cs="Arial"/>
        </w:rPr>
        <w:t xml:space="preserve"> B</w:t>
      </w:r>
      <w:r w:rsidR="005F442C" w:rsidRPr="0093163E">
        <w:rPr>
          <w:rFonts w:ascii="Arial" w:hAnsi="Arial" w:cs="Arial"/>
        </w:rPr>
        <w:t>arros</w:t>
      </w:r>
      <w:r w:rsidR="002D1613" w:rsidRPr="0093163E">
        <w:rPr>
          <w:rFonts w:ascii="Arial" w:hAnsi="Arial" w:cs="Arial"/>
        </w:rPr>
        <w:t>; SANTANA, M</w:t>
      </w:r>
      <w:r w:rsidRPr="0093163E">
        <w:rPr>
          <w:rFonts w:ascii="Arial" w:hAnsi="Arial" w:cs="Arial"/>
        </w:rPr>
        <w:t>ichel</w:t>
      </w:r>
      <w:r w:rsidR="002D1613" w:rsidRPr="0093163E">
        <w:rPr>
          <w:rFonts w:ascii="Arial" w:hAnsi="Arial" w:cs="Arial"/>
        </w:rPr>
        <w:t xml:space="preserve"> L</w:t>
      </w:r>
      <w:r w:rsidR="005F442C" w:rsidRPr="0093163E">
        <w:rPr>
          <w:rFonts w:ascii="Arial" w:hAnsi="Arial" w:cs="Arial"/>
        </w:rPr>
        <w:t>eandro Nascimento</w:t>
      </w:r>
      <w:r w:rsidR="002D1613" w:rsidRPr="0093163E">
        <w:rPr>
          <w:rFonts w:ascii="Arial" w:hAnsi="Arial" w:cs="Arial"/>
        </w:rPr>
        <w:t xml:space="preserve">. </w:t>
      </w:r>
      <w:r w:rsidR="002D1613" w:rsidRPr="0093163E">
        <w:rPr>
          <w:rFonts w:ascii="Arial" w:hAnsi="Arial" w:cs="Arial"/>
          <w:b/>
        </w:rPr>
        <w:t>Manual da Videorreportagem</w:t>
      </w:r>
      <w:r w:rsidR="002D1613" w:rsidRPr="0093163E">
        <w:rPr>
          <w:rFonts w:ascii="Arial" w:hAnsi="Arial" w:cs="Arial"/>
        </w:rPr>
        <w:t>.</w:t>
      </w:r>
      <w:r w:rsidR="0064637E" w:rsidRPr="0093163E">
        <w:rPr>
          <w:rFonts w:ascii="Arial" w:hAnsi="Arial" w:cs="Arial"/>
        </w:rPr>
        <w:t xml:space="preserve"> 2008. 62 f. Trabalho de conclusão de curso (Graduação em Comunicação Social) – </w:t>
      </w:r>
      <w:r w:rsidR="002D1613" w:rsidRPr="0093163E">
        <w:rPr>
          <w:rFonts w:ascii="Arial" w:hAnsi="Arial" w:cs="Arial"/>
        </w:rPr>
        <w:t xml:space="preserve">Faculdade Alvorada, </w:t>
      </w:r>
      <w:r w:rsidR="0064637E" w:rsidRPr="0093163E">
        <w:rPr>
          <w:rFonts w:ascii="Arial" w:hAnsi="Arial" w:cs="Arial"/>
        </w:rPr>
        <w:t xml:space="preserve">Brasília, </w:t>
      </w:r>
      <w:r w:rsidR="002D1613" w:rsidRPr="0093163E">
        <w:rPr>
          <w:rFonts w:ascii="Arial" w:hAnsi="Arial" w:cs="Arial"/>
        </w:rPr>
        <w:t>2008.</w:t>
      </w:r>
    </w:p>
    <w:p w:rsidR="00D01EAF" w:rsidRPr="0093163E" w:rsidRDefault="00D01EAF" w:rsidP="00E51A05">
      <w:pPr>
        <w:rPr>
          <w:rFonts w:ascii="Arial" w:hAnsi="Arial" w:cs="Arial"/>
        </w:rPr>
      </w:pPr>
    </w:p>
    <w:p w:rsidR="003543CF" w:rsidRPr="0093163E" w:rsidRDefault="00AB49E0" w:rsidP="00E51A05">
      <w:pPr>
        <w:rPr>
          <w:rFonts w:ascii="Arial" w:hAnsi="Arial" w:cs="Arial"/>
        </w:rPr>
      </w:pPr>
      <w:r w:rsidRPr="0093163E">
        <w:rPr>
          <w:rFonts w:ascii="Arial" w:hAnsi="Arial" w:cs="Arial"/>
        </w:rPr>
        <w:t>PETIT, Carmen.</w:t>
      </w:r>
      <w:r w:rsidR="003543CF" w:rsidRPr="0093163E">
        <w:rPr>
          <w:rFonts w:ascii="Arial" w:hAnsi="Arial" w:cs="Arial"/>
        </w:rPr>
        <w:t xml:space="preserve"> Vida de repórter. In: RODRIGUES, Ernesto (</w:t>
      </w:r>
      <w:r w:rsidRPr="0093163E">
        <w:rPr>
          <w:rFonts w:ascii="Arial" w:hAnsi="Arial" w:cs="Arial"/>
        </w:rPr>
        <w:t>O</w:t>
      </w:r>
      <w:r w:rsidR="003543CF" w:rsidRPr="0093163E">
        <w:rPr>
          <w:rFonts w:ascii="Arial" w:hAnsi="Arial" w:cs="Arial"/>
        </w:rPr>
        <w:t>rg</w:t>
      </w:r>
      <w:r w:rsidRPr="0093163E">
        <w:rPr>
          <w:rFonts w:ascii="Arial" w:hAnsi="Arial" w:cs="Arial"/>
        </w:rPr>
        <w:t>.</w:t>
      </w:r>
      <w:r w:rsidR="003543CF" w:rsidRPr="0093163E">
        <w:rPr>
          <w:rFonts w:ascii="Arial" w:hAnsi="Arial" w:cs="Arial"/>
        </w:rPr>
        <w:t xml:space="preserve">). </w:t>
      </w:r>
      <w:r w:rsidR="003543CF" w:rsidRPr="0093163E">
        <w:rPr>
          <w:rFonts w:ascii="Arial" w:hAnsi="Arial" w:cs="Arial"/>
          <w:b/>
        </w:rPr>
        <w:t>No próximo bloco</w:t>
      </w:r>
      <w:proofErr w:type="gramStart"/>
      <w:r w:rsidR="003543CF" w:rsidRPr="0093163E">
        <w:rPr>
          <w:rFonts w:ascii="Arial" w:hAnsi="Arial" w:cs="Arial"/>
          <w:b/>
        </w:rPr>
        <w:t xml:space="preserve">... </w:t>
      </w:r>
      <w:r w:rsidR="003543CF" w:rsidRPr="0093163E">
        <w:rPr>
          <w:rFonts w:ascii="Arial" w:hAnsi="Arial" w:cs="Arial"/>
        </w:rPr>
        <w:t>:</w:t>
      </w:r>
      <w:proofErr w:type="gramEnd"/>
      <w:r w:rsidR="003543CF" w:rsidRPr="0093163E">
        <w:rPr>
          <w:rFonts w:ascii="Arial" w:hAnsi="Arial" w:cs="Arial"/>
        </w:rPr>
        <w:t xml:space="preserve"> o jornalismo brasileiro na TV e na internet. Rio de Janeiro: PUC-Rio; São Paulo: Loyola, 2005.</w:t>
      </w:r>
    </w:p>
    <w:p w:rsidR="00B162F6" w:rsidRPr="0093163E" w:rsidRDefault="00B162F6" w:rsidP="00E51A05">
      <w:pPr>
        <w:rPr>
          <w:rFonts w:ascii="Arial" w:hAnsi="Arial" w:cs="Arial"/>
        </w:rPr>
      </w:pPr>
    </w:p>
    <w:p w:rsidR="00B162F6" w:rsidRPr="0093163E" w:rsidRDefault="00B162F6" w:rsidP="00E51A05">
      <w:pPr>
        <w:rPr>
          <w:rFonts w:ascii="Arial" w:hAnsi="Arial" w:cs="Arial"/>
        </w:rPr>
      </w:pPr>
      <w:r w:rsidRPr="0093163E">
        <w:rPr>
          <w:rFonts w:ascii="Arial" w:hAnsi="Arial" w:cs="Arial"/>
        </w:rPr>
        <w:t xml:space="preserve">REZENDE, Guilherme Jorge de. </w:t>
      </w:r>
      <w:r w:rsidRPr="0093163E">
        <w:rPr>
          <w:rFonts w:ascii="Arial" w:hAnsi="Arial" w:cs="Arial"/>
          <w:b/>
        </w:rPr>
        <w:t>Telejornalismo no Brasil</w:t>
      </w:r>
      <w:r w:rsidRPr="0093163E">
        <w:rPr>
          <w:rFonts w:ascii="Arial" w:hAnsi="Arial" w:cs="Arial"/>
        </w:rPr>
        <w:t xml:space="preserve">: um perfil editorial. São Paulo: </w:t>
      </w:r>
      <w:proofErr w:type="spellStart"/>
      <w:r w:rsidRPr="0093163E">
        <w:rPr>
          <w:rFonts w:ascii="Arial" w:hAnsi="Arial" w:cs="Arial"/>
        </w:rPr>
        <w:t>Summus</w:t>
      </w:r>
      <w:proofErr w:type="spellEnd"/>
      <w:r w:rsidRPr="0093163E">
        <w:rPr>
          <w:rFonts w:ascii="Arial" w:hAnsi="Arial" w:cs="Arial"/>
        </w:rPr>
        <w:t>, 2000.</w:t>
      </w:r>
    </w:p>
    <w:p w:rsidR="00D2245B" w:rsidRPr="0093163E" w:rsidRDefault="00D2245B" w:rsidP="00E51A05">
      <w:pPr>
        <w:rPr>
          <w:rFonts w:ascii="Arial" w:hAnsi="Arial" w:cs="Arial"/>
        </w:rPr>
      </w:pPr>
    </w:p>
    <w:p w:rsidR="00E6644F" w:rsidRPr="0093163E" w:rsidRDefault="00E6644F" w:rsidP="00E51A05">
      <w:pPr>
        <w:rPr>
          <w:rFonts w:ascii="Arial" w:hAnsi="Arial" w:cs="Arial"/>
        </w:rPr>
      </w:pPr>
      <w:r w:rsidRPr="0093163E">
        <w:rPr>
          <w:rFonts w:ascii="Arial" w:hAnsi="Arial" w:cs="Arial"/>
        </w:rPr>
        <w:lastRenderedPageBreak/>
        <w:t xml:space="preserve">ROSE, Diana. Análise de imagens em movimento. </w:t>
      </w:r>
      <w:r w:rsidRPr="0093163E">
        <w:rPr>
          <w:rFonts w:ascii="Arial" w:hAnsi="Arial" w:cs="Arial"/>
          <w:lang w:val="en-US"/>
        </w:rPr>
        <w:t xml:space="preserve">In: BAUER, Martina; GASKEL, George. </w:t>
      </w:r>
      <w:r w:rsidRPr="0093163E">
        <w:rPr>
          <w:rFonts w:ascii="Arial" w:hAnsi="Arial" w:cs="Arial"/>
          <w:b/>
        </w:rPr>
        <w:t>Pesquisa qualitativa com texto, som e imagem</w:t>
      </w:r>
      <w:r w:rsidRPr="0093163E">
        <w:rPr>
          <w:rFonts w:ascii="Arial" w:hAnsi="Arial" w:cs="Arial"/>
        </w:rPr>
        <w:t>: um manual prático. Petrópolis: Vozes, 2002.</w:t>
      </w:r>
    </w:p>
    <w:p w:rsidR="00E6644F" w:rsidRPr="0093163E" w:rsidRDefault="00E6644F" w:rsidP="00E51A05">
      <w:pPr>
        <w:rPr>
          <w:rFonts w:ascii="Arial" w:hAnsi="Arial" w:cs="Arial"/>
        </w:rPr>
      </w:pPr>
    </w:p>
    <w:p w:rsidR="00557916" w:rsidRPr="0093163E" w:rsidRDefault="00557916" w:rsidP="00E51A05">
      <w:pPr>
        <w:rPr>
          <w:rFonts w:ascii="Arial" w:hAnsi="Arial" w:cs="Arial"/>
        </w:rPr>
      </w:pPr>
      <w:r w:rsidRPr="0093163E">
        <w:rPr>
          <w:rFonts w:ascii="Arial" w:hAnsi="Arial" w:cs="Arial"/>
        </w:rPr>
        <w:t xml:space="preserve">SILVA, Karina de Araújo. </w:t>
      </w:r>
      <w:r w:rsidRPr="0093163E">
        <w:rPr>
          <w:rFonts w:ascii="Arial" w:hAnsi="Arial" w:cs="Arial"/>
          <w:b/>
        </w:rPr>
        <w:t>Videorreportagem em três estilos</w:t>
      </w:r>
      <w:r w:rsidRPr="0093163E">
        <w:rPr>
          <w:rFonts w:ascii="Arial" w:hAnsi="Arial" w:cs="Arial"/>
        </w:rPr>
        <w:t>:</w:t>
      </w:r>
      <w:r w:rsidRPr="0093163E">
        <w:rPr>
          <w:rFonts w:ascii="Arial" w:hAnsi="Arial" w:cs="Arial"/>
          <w:i/>
        </w:rPr>
        <w:t xml:space="preserve"> </w:t>
      </w:r>
      <w:r w:rsidR="00D70244" w:rsidRPr="0093163E">
        <w:rPr>
          <w:rFonts w:ascii="Arial" w:hAnsi="Arial" w:cs="Arial"/>
        </w:rPr>
        <w:t>a</w:t>
      </w:r>
      <w:r w:rsidRPr="0093163E">
        <w:rPr>
          <w:rFonts w:ascii="Arial" w:hAnsi="Arial" w:cs="Arial"/>
        </w:rPr>
        <w:t xml:space="preserve">nálise de um subgênero em formação. </w:t>
      </w:r>
      <w:r w:rsidR="00CA6C6C" w:rsidRPr="0093163E">
        <w:rPr>
          <w:rFonts w:ascii="Arial" w:hAnsi="Arial" w:cs="Arial"/>
        </w:rPr>
        <w:t xml:space="preserve">2010. 157 f. Dissertação (Mestrado em Comunicação) – </w:t>
      </w:r>
      <w:r w:rsidR="00F6799B" w:rsidRPr="0093163E">
        <w:rPr>
          <w:rFonts w:ascii="Arial" w:hAnsi="Arial" w:cs="Arial"/>
        </w:rPr>
        <w:t xml:space="preserve">Faculdade de Comunicação, </w:t>
      </w:r>
      <w:r w:rsidRPr="0093163E">
        <w:rPr>
          <w:rFonts w:ascii="Arial" w:hAnsi="Arial" w:cs="Arial"/>
        </w:rPr>
        <w:t xml:space="preserve">Universidade Federal da Bahia, </w:t>
      </w:r>
      <w:r w:rsidR="00CA6C6C" w:rsidRPr="0093163E">
        <w:rPr>
          <w:rFonts w:ascii="Arial" w:hAnsi="Arial" w:cs="Arial"/>
        </w:rPr>
        <w:t xml:space="preserve">Salvador, </w:t>
      </w:r>
      <w:r w:rsidRPr="0093163E">
        <w:rPr>
          <w:rFonts w:ascii="Arial" w:hAnsi="Arial" w:cs="Arial"/>
        </w:rPr>
        <w:t>2010.</w:t>
      </w:r>
      <w:r w:rsidR="008A3A9F" w:rsidRPr="0093163E">
        <w:rPr>
          <w:rFonts w:ascii="Arial" w:hAnsi="Arial" w:cs="Arial"/>
        </w:rPr>
        <w:t xml:space="preserve"> Disponível em: &lt;https://repositorio.ufba.br/ri/bitstream/ri/8298/1/Karina%20Araujo.pdf&gt;. Acesso em: 15 set. 2013.</w:t>
      </w:r>
    </w:p>
    <w:p w:rsidR="005D6A6D" w:rsidRPr="0093163E" w:rsidRDefault="005D6A6D" w:rsidP="00E51A05">
      <w:pPr>
        <w:rPr>
          <w:rFonts w:ascii="Arial" w:hAnsi="Arial" w:cs="Arial"/>
        </w:rPr>
      </w:pPr>
    </w:p>
    <w:p w:rsidR="003B7AFA" w:rsidRPr="0093163E" w:rsidRDefault="003B7AFA" w:rsidP="00E51A05">
      <w:pPr>
        <w:rPr>
          <w:rFonts w:ascii="Arial" w:hAnsi="Arial" w:cs="Arial"/>
        </w:rPr>
      </w:pPr>
      <w:r w:rsidRPr="0093163E">
        <w:rPr>
          <w:rFonts w:ascii="Arial" w:hAnsi="Arial" w:cs="Arial"/>
        </w:rPr>
        <w:t xml:space="preserve">SOUZA, José Carlos </w:t>
      </w:r>
      <w:proofErr w:type="spellStart"/>
      <w:r w:rsidRPr="0093163E">
        <w:rPr>
          <w:rFonts w:ascii="Arial" w:hAnsi="Arial" w:cs="Arial"/>
        </w:rPr>
        <w:t>Aronchi</w:t>
      </w:r>
      <w:proofErr w:type="spellEnd"/>
      <w:r w:rsidRPr="0093163E">
        <w:rPr>
          <w:rFonts w:ascii="Arial" w:hAnsi="Arial" w:cs="Arial"/>
        </w:rPr>
        <w:t xml:space="preserve">. </w:t>
      </w:r>
      <w:r w:rsidRPr="0093163E">
        <w:rPr>
          <w:rFonts w:ascii="Arial" w:hAnsi="Arial" w:cs="Arial"/>
          <w:b/>
        </w:rPr>
        <w:t>Gêneros e formatos na televisão brasileira</w:t>
      </w:r>
      <w:r w:rsidRPr="0093163E">
        <w:rPr>
          <w:rFonts w:ascii="Arial" w:hAnsi="Arial" w:cs="Arial"/>
        </w:rPr>
        <w:t xml:space="preserve">. São Paulo: </w:t>
      </w:r>
      <w:proofErr w:type="spellStart"/>
      <w:r w:rsidRPr="0093163E">
        <w:rPr>
          <w:rFonts w:ascii="Arial" w:hAnsi="Arial" w:cs="Arial"/>
        </w:rPr>
        <w:t>Summus</w:t>
      </w:r>
      <w:proofErr w:type="spellEnd"/>
      <w:r w:rsidRPr="0093163E">
        <w:rPr>
          <w:rFonts w:ascii="Arial" w:hAnsi="Arial" w:cs="Arial"/>
        </w:rPr>
        <w:t>, 2004.</w:t>
      </w:r>
    </w:p>
    <w:p w:rsidR="00E778BB" w:rsidRPr="0093163E" w:rsidRDefault="00E778BB" w:rsidP="00E51A05">
      <w:pPr>
        <w:rPr>
          <w:rFonts w:ascii="Arial" w:hAnsi="Arial" w:cs="Arial"/>
        </w:rPr>
      </w:pPr>
    </w:p>
    <w:p w:rsidR="00E778BB" w:rsidRPr="0093163E" w:rsidRDefault="00E778BB" w:rsidP="00E51A05">
      <w:pPr>
        <w:rPr>
          <w:rFonts w:ascii="Arial" w:hAnsi="Arial" w:cs="Arial"/>
        </w:rPr>
      </w:pPr>
      <w:r w:rsidRPr="0093163E">
        <w:rPr>
          <w:rFonts w:ascii="Arial" w:hAnsi="Arial" w:cs="Arial"/>
        </w:rPr>
        <w:t xml:space="preserve">SQUIRRA, Sebastião. </w:t>
      </w:r>
      <w:r w:rsidRPr="0093163E">
        <w:rPr>
          <w:rFonts w:ascii="Arial" w:hAnsi="Arial" w:cs="Arial"/>
          <w:b/>
        </w:rPr>
        <w:t>Aprender telejornalismo</w:t>
      </w:r>
      <w:r w:rsidRPr="0093163E">
        <w:rPr>
          <w:rFonts w:ascii="Arial" w:hAnsi="Arial" w:cs="Arial"/>
        </w:rPr>
        <w:t>: produção e técnica. São Paulo: Editora Brasiliense, 1995.</w:t>
      </w:r>
    </w:p>
    <w:p w:rsidR="005725A7" w:rsidRPr="0093163E" w:rsidRDefault="005725A7" w:rsidP="00E51A05">
      <w:pPr>
        <w:rPr>
          <w:rFonts w:ascii="Arial" w:hAnsi="Arial" w:cs="Arial"/>
        </w:rPr>
      </w:pPr>
    </w:p>
    <w:p w:rsidR="005725A7" w:rsidRPr="0093163E" w:rsidRDefault="00AB49E0" w:rsidP="00E51A05">
      <w:pPr>
        <w:rPr>
          <w:rFonts w:ascii="Arial" w:hAnsi="Arial" w:cs="Arial"/>
        </w:rPr>
      </w:pPr>
      <w:r w:rsidRPr="0093163E">
        <w:rPr>
          <w:rFonts w:ascii="Arial" w:hAnsi="Arial" w:cs="Arial"/>
        </w:rPr>
        <w:t>STUMPF, Ida Regina.</w:t>
      </w:r>
      <w:r w:rsidR="005725A7" w:rsidRPr="0093163E">
        <w:rPr>
          <w:rFonts w:ascii="Arial" w:hAnsi="Arial" w:cs="Arial"/>
        </w:rPr>
        <w:t xml:space="preserve"> Pesquisa Bibliográfica. In: BARROS, Antonio; DUARTE, Jorge (</w:t>
      </w:r>
      <w:r w:rsidRPr="0093163E">
        <w:rPr>
          <w:rFonts w:ascii="Arial" w:hAnsi="Arial" w:cs="Arial"/>
        </w:rPr>
        <w:t>Org.</w:t>
      </w:r>
      <w:r w:rsidR="005725A7" w:rsidRPr="0093163E">
        <w:rPr>
          <w:rFonts w:ascii="Arial" w:hAnsi="Arial" w:cs="Arial"/>
        </w:rPr>
        <w:t xml:space="preserve">). </w:t>
      </w:r>
      <w:r w:rsidR="005725A7" w:rsidRPr="0093163E">
        <w:rPr>
          <w:rFonts w:ascii="Arial" w:hAnsi="Arial" w:cs="Arial"/>
          <w:b/>
        </w:rPr>
        <w:t>Métodos e técnicas de pesquisa em comunicação</w:t>
      </w:r>
      <w:r w:rsidR="005725A7" w:rsidRPr="0093163E">
        <w:rPr>
          <w:rFonts w:ascii="Arial" w:hAnsi="Arial" w:cs="Arial"/>
        </w:rPr>
        <w:t>. 2.</w:t>
      </w:r>
      <w:r w:rsidRPr="0093163E">
        <w:rPr>
          <w:rFonts w:ascii="Arial" w:hAnsi="Arial" w:cs="Arial"/>
        </w:rPr>
        <w:t xml:space="preserve"> </w:t>
      </w:r>
      <w:r w:rsidR="005725A7" w:rsidRPr="0093163E">
        <w:rPr>
          <w:rFonts w:ascii="Arial" w:hAnsi="Arial" w:cs="Arial"/>
        </w:rPr>
        <w:t>ed. São Paulo: Atlas, 2006.</w:t>
      </w:r>
    </w:p>
    <w:p w:rsidR="005D6A6D" w:rsidRPr="0093163E" w:rsidRDefault="005D6A6D" w:rsidP="00E51A05">
      <w:pPr>
        <w:rPr>
          <w:rFonts w:ascii="Arial" w:hAnsi="Arial" w:cs="Arial"/>
        </w:rPr>
      </w:pPr>
    </w:p>
    <w:p w:rsidR="002D1613" w:rsidRPr="0093163E" w:rsidRDefault="00A811E4" w:rsidP="00E51A05">
      <w:pPr>
        <w:rPr>
          <w:rFonts w:ascii="Arial" w:hAnsi="Arial" w:cs="Arial"/>
        </w:rPr>
      </w:pPr>
      <w:r w:rsidRPr="0093163E">
        <w:rPr>
          <w:rFonts w:ascii="Arial" w:hAnsi="Arial" w:cs="Arial"/>
        </w:rPr>
        <w:t xml:space="preserve">THOMAZ, </w:t>
      </w:r>
      <w:proofErr w:type="spellStart"/>
      <w:r w:rsidRPr="0093163E">
        <w:rPr>
          <w:rFonts w:ascii="Arial" w:hAnsi="Arial" w:cs="Arial"/>
        </w:rPr>
        <w:t>Patricia</w:t>
      </w:r>
      <w:proofErr w:type="spellEnd"/>
      <w:r w:rsidR="002D1613" w:rsidRPr="0093163E">
        <w:rPr>
          <w:rFonts w:ascii="Arial" w:hAnsi="Arial" w:cs="Arial"/>
        </w:rPr>
        <w:t xml:space="preserve">. A linguagem experimental da videorreportagem. </w:t>
      </w:r>
      <w:r w:rsidR="002D1613" w:rsidRPr="0093163E">
        <w:rPr>
          <w:rFonts w:ascii="Arial" w:hAnsi="Arial" w:cs="Arial"/>
          <w:b/>
        </w:rPr>
        <w:t>Revista Brasileira de Inovação Científica em Comunicação</w:t>
      </w:r>
      <w:r w:rsidR="002D1613" w:rsidRPr="0093163E">
        <w:rPr>
          <w:rFonts w:ascii="Arial" w:hAnsi="Arial" w:cs="Arial"/>
        </w:rPr>
        <w:t>,</w:t>
      </w:r>
      <w:r w:rsidR="001F04BF" w:rsidRPr="0093163E">
        <w:rPr>
          <w:rFonts w:ascii="Arial" w:hAnsi="Arial" w:cs="Arial"/>
        </w:rPr>
        <w:t xml:space="preserve"> São Paulo,</w:t>
      </w:r>
      <w:r w:rsidR="002D1613" w:rsidRPr="0093163E">
        <w:rPr>
          <w:rFonts w:ascii="Arial" w:hAnsi="Arial" w:cs="Arial"/>
        </w:rPr>
        <w:t xml:space="preserve"> </w:t>
      </w:r>
      <w:r w:rsidR="00AB49E0" w:rsidRPr="0093163E">
        <w:rPr>
          <w:rFonts w:ascii="Arial" w:hAnsi="Arial" w:cs="Arial"/>
        </w:rPr>
        <w:t>v. 1, n.</w:t>
      </w:r>
      <w:r w:rsidR="002D1613" w:rsidRPr="0093163E">
        <w:rPr>
          <w:rFonts w:ascii="Arial" w:hAnsi="Arial" w:cs="Arial"/>
        </w:rPr>
        <w:t xml:space="preserve"> 2, p. 92-99, 2006.</w:t>
      </w:r>
      <w:r w:rsidR="001F04BF" w:rsidRPr="0093163E">
        <w:rPr>
          <w:rFonts w:ascii="Arial" w:hAnsi="Arial" w:cs="Arial"/>
        </w:rPr>
        <w:t xml:space="preserve"> Disponível em: &lt;http://revcom.portcom.intercom.org.br/index.php/inovcom/article/view/1535/1356&gt;. Acesso em: 20 out. 2013.</w:t>
      </w:r>
    </w:p>
    <w:p w:rsidR="00DF3D6B" w:rsidRPr="0093163E" w:rsidRDefault="00DF3D6B" w:rsidP="00E51A05">
      <w:pPr>
        <w:rPr>
          <w:rFonts w:ascii="Arial" w:hAnsi="Arial" w:cs="Arial"/>
        </w:rPr>
      </w:pPr>
    </w:p>
    <w:p w:rsidR="00214F1A" w:rsidRPr="0093163E" w:rsidRDefault="00214F1A" w:rsidP="00E51A05">
      <w:pPr>
        <w:rPr>
          <w:rFonts w:ascii="Arial" w:hAnsi="Arial" w:cs="Arial"/>
        </w:rPr>
      </w:pPr>
      <w:r w:rsidRPr="0093163E">
        <w:rPr>
          <w:rFonts w:ascii="Arial" w:hAnsi="Arial" w:cs="Arial"/>
        </w:rPr>
        <w:t xml:space="preserve">THOMAZ, </w:t>
      </w:r>
      <w:proofErr w:type="spellStart"/>
      <w:r w:rsidRPr="0093163E">
        <w:rPr>
          <w:rFonts w:ascii="Arial" w:hAnsi="Arial" w:cs="Arial"/>
        </w:rPr>
        <w:t>Patricia</w:t>
      </w:r>
      <w:proofErr w:type="spellEnd"/>
      <w:r w:rsidRPr="0093163E">
        <w:rPr>
          <w:rFonts w:ascii="Arial" w:hAnsi="Arial" w:cs="Arial"/>
        </w:rPr>
        <w:t xml:space="preserve">. </w:t>
      </w:r>
      <w:r w:rsidRPr="0093163E">
        <w:rPr>
          <w:rFonts w:ascii="Arial" w:hAnsi="Arial" w:cs="Arial"/>
          <w:b/>
        </w:rPr>
        <w:t>A linguagem experimental da videorreportagem</w:t>
      </w:r>
      <w:r w:rsidR="00F6799B" w:rsidRPr="0093163E">
        <w:rPr>
          <w:rFonts w:ascii="Arial" w:hAnsi="Arial" w:cs="Arial"/>
        </w:rPr>
        <w:t>. 2007. 154</w:t>
      </w:r>
      <w:r w:rsidR="001F04BF" w:rsidRPr="0093163E">
        <w:rPr>
          <w:rFonts w:ascii="Arial" w:hAnsi="Arial" w:cs="Arial"/>
        </w:rPr>
        <w:t xml:space="preserve"> f</w:t>
      </w:r>
      <w:r w:rsidRPr="0093163E">
        <w:rPr>
          <w:rFonts w:ascii="Arial" w:hAnsi="Arial" w:cs="Arial"/>
        </w:rPr>
        <w:t>.</w:t>
      </w:r>
    </w:p>
    <w:p w:rsidR="00214F1A" w:rsidRPr="0093163E" w:rsidRDefault="00214F1A" w:rsidP="00E51A05">
      <w:pPr>
        <w:rPr>
          <w:rFonts w:ascii="Arial" w:hAnsi="Arial" w:cs="Arial"/>
        </w:rPr>
      </w:pPr>
      <w:r w:rsidRPr="0093163E">
        <w:rPr>
          <w:rFonts w:ascii="Arial" w:hAnsi="Arial" w:cs="Arial"/>
        </w:rPr>
        <w:t xml:space="preserve">Dissertação (Mestrado em Comunicação) – </w:t>
      </w:r>
      <w:r w:rsidR="00F6799B" w:rsidRPr="0093163E">
        <w:rPr>
          <w:rFonts w:ascii="Arial" w:hAnsi="Arial" w:cs="Arial"/>
        </w:rPr>
        <w:t xml:space="preserve">Faculdade de Comunicação, Educação e Turismo, </w:t>
      </w:r>
      <w:r w:rsidRPr="0093163E">
        <w:rPr>
          <w:rFonts w:ascii="Arial" w:hAnsi="Arial" w:cs="Arial"/>
        </w:rPr>
        <w:t>Universidade de Marília, Marília</w:t>
      </w:r>
      <w:r w:rsidR="001F04BF" w:rsidRPr="0093163E">
        <w:rPr>
          <w:rFonts w:ascii="Arial" w:hAnsi="Arial" w:cs="Arial"/>
        </w:rPr>
        <w:t>, 2007</w:t>
      </w:r>
      <w:r w:rsidRPr="0093163E">
        <w:rPr>
          <w:rFonts w:ascii="Arial" w:hAnsi="Arial" w:cs="Arial"/>
        </w:rPr>
        <w:t>.</w:t>
      </w:r>
      <w:r w:rsidR="00CA6C6C" w:rsidRPr="0093163E">
        <w:rPr>
          <w:rFonts w:ascii="Arial" w:hAnsi="Arial" w:cs="Arial"/>
        </w:rPr>
        <w:t xml:space="preserve"> Disponível em: &lt;http://www.unimar.br/pos/trabalhos/arquivos/62f36f755ae0945cd96fa2317a1747c8.pdf&gt;. Acesso em: 12 out. 2014. </w:t>
      </w:r>
    </w:p>
    <w:p w:rsidR="00214F1A" w:rsidRPr="0093163E" w:rsidRDefault="00214F1A" w:rsidP="00E51A05">
      <w:pPr>
        <w:rPr>
          <w:rFonts w:ascii="Arial" w:hAnsi="Arial" w:cs="Arial"/>
        </w:rPr>
      </w:pPr>
    </w:p>
    <w:p w:rsidR="00612B2B" w:rsidRPr="0093163E" w:rsidRDefault="002D1613" w:rsidP="00E51A05">
      <w:pPr>
        <w:rPr>
          <w:rFonts w:ascii="Arial" w:hAnsi="Arial" w:cs="Arial"/>
        </w:rPr>
      </w:pPr>
      <w:r w:rsidRPr="0093163E">
        <w:rPr>
          <w:rFonts w:ascii="Arial" w:hAnsi="Arial" w:cs="Arial"/>
        </w:rPr>
        <w:t xml:space="preserve">THOMAZ, </w:t>
      </w:r>
      <w:proofErr w:type="spellStart"/>
      <w:r w:rsidRPr="0093163E">
        <w:rPr>
          <w:rFonts w:ascii="Arial" w:hAnsi="Arial" w:cs="Arial"/>
        </w:rPr>
        <w:t>P</w:t>
      </w:r>
      <w:r w:rsidR="00A811E4" w:rsidRPr="0093163E">
        <w:rPr>
          <w:rFonts w:ascii="Arial" w:hAnsi="Arial" w:cs="Arial"/>
        </w:rPr>
        <w:t>atricia</w:t>
      </w:r>
      <w:proofErr w:type="spellEnd"/>
      <w:r w:rsidRPr="0093163E">
        <w:rPr>
          <w:rFonts w:ascii="Arial" w:hAnsi="Arial" w:cs="Arial"/>
        </w:rPr>
        <w:t xml:space="preserve">. A narrativa experimental da videorreportagem na produção da obra autoral. </w:t>
      </w:r>
      <w:r w:rsidRPr="0093163E">
        <w:rPr>
          <w:rFonts w:ascii="Arial" w:hAnsi="Arial" w:cs="Arial"/>
          <w:b/>
        </w:rPr>
        <w:t>Comunicação e Informação</w:t>
      </w:r>
      <w:r w:rsidR="001F04BF" w:rsidRPr="0093163E">
        <w:rPr>
          <w:rFonts w:ascii="Arial" w:hAnsi="Arial" w:cs="Arial"/>
        </w:rPr>
        <w:t xml:space="preserve">, Goiânia, v. 10, n. 1, p. 92–101, </w:t>
      </w:r>
      <w:proofErr w:type="gramStart"/>
      <w:r w:rsidR="001F04BF" w:rsidRPr="0093163E">
        <w:rPr>
          <w:rFonts w:ascii="Arial" w:hAnsi="Arial" w:cs="Arial"/>
        </w:rPr>
        <w:t>jan./</w:t>
      </w:r>
      <w:proofErr w:type="gramEnd"/>
      <w:r w:rsidRPr="0093163E">
        <w:rPr>
          <w:rFonts w:ascii="Arial" w:hAnsi="Arial" w:cs="Arial"/>
        </w:rPr>
        <w:t>jun. 2007.</w:t>
      </w:r>
      <w:r w:rsidR="001F04BF" w:rsidRPr="0093163E">
        <w:rPr>
          <w:rFonts w:ascii="Arial" w:hAnsi="Arial" w:cs="Arial"/>
        </w:rPr>
        <w:t xml:space="preserve"> </w:t>
      </w:r>
      <w:r w:rsidR="00CA6C6C" w:rsidRPr="0093163E">
        <w:rPr>
          <w:rFonts w:ascii="Arial" w:hAnsi="Arial" w:cs="Arial"/>
        </w:rPr>
        <w:t>Disponível em: &lt;http://www.revistas.ufg.br/index.php/ci/article/view/10344/7158&gt;. Acesso em: 25 set. 2013.</w:t>
      </w:r>
    </w:p>
    <w:p w:rsidR="005725A7" w:rsidRPr="0093163E" w:rsidRDefault="005725A7" w:rsidP="00E51A05">
      <w:pPr>
        <w:rPr>
          <w:rFonts w:ascii="Arial" w:hAnsi="Arial" w:cs="Arial"/>
        </w:rPr>
      </w:pPr>
    </w:p>
    <w:p w:rsidR="008E79F3" w:rsidRPr="0093163E" w:rsidRDefault="001F04BF" w:rsidP="00E51A05">
      <w:pPr>
        <w:rPr>
          <w:rFonts w:ascii="Arial" w:hAnsi="Arial" w:cs="Arial"/>
        </w:rPr>
      </w:pPr>
      <w:r w:rsidRPr="0093163E">
        <w:rPr>
          <w:rFonts w:ascii="Arial" w:hAnsi="Arial" w:cs="Arial"/>
        </w:rPr>
        <w:t>TOSTES, Octávio.</w:t>
      </w:r>
      <w:r w:rsidR="005725A7" w:rsidRPr="0093163E">
        <w:rPr>
          <w:rFonts w:ascii="Arial" w:hAnsi="Arial" w:cs="Arial"/>
        </w:rPr>
        <w:t xml:space="preserve"> De volta ao futuro. In: RODRIGUES, Ernesto (</w:t>
      </w:r>
      <w:r w:rsidRPr="0093163E">
        <w:rPr>
          <w:rFonts w:ascii="Arial" w:hAnsi="Arial" w:cs="Arial"/>
        </w:rPr>
        <w:t>O</w:t>
      </w:r>
      <w:r w:rsidR="005725A7" w:rsidRPr="0093163E">
        <w:rPr>
          <w:rFonts w:ascii="Arial" w:hAnsi="Arial" w:cs="Arial"/>
        </w:rPr>
        <w:t>rg</w:t>
      </w:r>
      <w:r w:rsidRPr="0093163E">
        <w:rPr>
          <w:rFonts w:ascii="Arial" w:hAnsi="Arial" w:cs="Arial"/>
        </w:rPr>
        <w:t>.</w:t>
      </w:r>
      <w:r w:rsidR="005725A7" w:rsidRPr="0093163E">
        <w:rPr>
          <w:rFonts w:ascii="Arial" w:hAnsi="Arial" w:cs="Arial"/>
        </w:rPr>
        <w:t xml:space="preserve">). </w:t>
      </w:r>
      <w:r w:rsidR="005725A7" w:rsidRPr="0093163E">
        <w:rPr>
          <w:rFonts w:ascii="Arial" w:hAnsi="Arial" w:cs="Arial"/>
          <w:b/>
        </w:rPr>
        <w:t>No próximo bloco</w:t>
      </w:r>
      <w:proofErr w:type="gramStart"/>
      <w:r w:rsidR="005725A7" w:rsidRPr="0093163E">
        <w:rPr>
          <w:rFonts w:ascii="Arial" w:hAnsi="Arial" w:cs="Arial"/>
          <w:b/>
        </w:rPr>
        <w:t xml:space="preserve">... </w:t>
      </w:r>
      <w:r w:rsidR="005725A7" w:rsidRPr="0093163E">
        <w:rPr>
          <w:rFonts w:ascii="Arial" w:hAnsi="Arial" w:cs="Arial"/>
        </w:rPr>
        <w:t>:</w:t>
      </w:r>
      <w:proofErr w:type="gramEnd"/>
      <w:r w:rsidR="005725A7" w:rsidRPr="0093163E">
        <w:rPr>
          <w:rFonts w:ascii="Arial" w:hAnsi="Arial" w:cs="Arial"/>
        </w:rPr>
        <w:t xml:space="preserve"> o jornalismo brasileiro na TV e na internet. Rio de Janeiro: PUC-Rio; São Paulo: Loyola, 2005.</w:t>
      </w:r>
    </w:p>
    <w:sectPr w:rsidR="008E79F3" w:rsidRPr="0093163E" w:rsidSect="00693AB5">
      <w:headerReference w:type="default" r:id="rId8"/>
      <w:pgSz w:w="11906" w:h="16838"/>
      <w:pgMar w:top="1701" w:right="1134" w:bottom="1134" w:left="1701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180" w:rsidRDefault="003C4180" w:rsidP="00F803A5">
      <w:r>
        <w:separator/>
      </w:r>
    </w:p>
  </w:endnote>
  <w:endnote w:type="continuationSeparator" w:id="0">
    <w:p w:rsidR="003C4180" w:rsidRDefault="003C4180" w:rsidP="00F8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180" w:rsidRDefault="003C4180" w:rsidP="00F803A5">
      <w:r>
        <w:separator/>
      </w:r>
    </w:p>
  </w:footnote>
  <w:footnote w:type="continuationSeparator" w:id="0">
    <w:p w:rsidR="003C4180" w:rsidRDefault="003C4180" w:rsidP="00F803A5">
      <w:r>
        <w:continuationSeparator/>
      </w:r>
    </w:p>
  </w:footnote>
  <w:footnote w:id="1">
    <w:p w:rsidR="00C61B4B" w:rsidRPr="00C112BA" w:rsidRDefault="00C61B4B" w:rsidP="007E2F23">
      <w:pPr>
        <w:pStyle w:val="Textodenotaderodap"/>
        <w:spacing w:after="0" w:line="240" w:lineRule="auto"/>
        <w:jc w:val="both"/>
        <w:rPr>
          <w:rFonts w:ascii="Arial" w:hAnsi="Arial" w:cs="Arial"/>
        </w:rPr>
      </w:pPr>
      <w:r w:rsidRPr="00C112BA">
        <w:rPr>
          <w:rStyle w:val="Refdenotaderodap"/>
          <w:rFonts w:ascii="Arial" w:hAnsi="Arial" w:cs="Arial"/>
        </w:rPr>
        <w:footnoteRef/>
      </w:r>
      <w:r w:rsidRPr="00C112BA">
        <w:rPr>
          <w:rFonts w:ascii="Arial" w:hAnsi="Arial" w:cs="Arial"/>
        </w:rPr>
        <w:t xml:space="preserve"> </w:t>
      </w:r>
      <w:r w:rsidRPr="00D73DF0">
        <w:rPr>
          <w:rFonts w:ascii="Arial" w:hAnsi="Arial" w:cs="Arial"/>
        </w:rPr>
        <w:t>Além das entrevistas e da fala do repórter enquanto são mostradas imagens referentes ao conteúdo da reportagem, esta também possui a passagem, momento em que o repórter aparece em vídeo falando sobre a notícia. Geralmente este recurso é usado quando não há imagens sobre o tema em questão.</w:t>
      </w:r>
    </w:p>
  </w:footnote>
  <w:footnote w:id="2">
    <w:p w:rsidR="00C61B4B" w:rsidRPr="001072D0" w:rsidRDefault="00C61B4B" w:rsidP="00E51A05">
      <w:pPr>
        <w:pStyle w:val="Textodenotaderodap"/>
        <w:spacing w:after="0"/>
        <w:jc w:val="both"/>
        <w:rPr>
          <w:rFonts w:ascii="Arial" w:hAnsi="Arial" w:cs="Arial"/>
        </w:rPr>
      </w:pPr>
      <w:r w:rsidRPr="001072D0">
        <w:rPr>
          <w:rStyle w:val="Refdenotaderodap"/>
          <w:rFonts w:ascii="Arial" w:hAnsi="Arial" w:cs="Arial"/>
        </w:rPr>
        <w:footnoteRef/>
      </w:r>
      <w:r w:rsidR="005A1251" w:rsidRPr="001072D0">
        <w:rPr>
          <w:rFonts w:ascii="Arial" w:hAnsi="Arial" w:cs="Arial"/>
        </w:rPr>
        <w:t xml:space="preserve"> </w:t>
      </w:r>
      <w:r w:rsidRPr="001072D0">
        <w:rPr>
          <w:rFonts w:ascii="Arial" w:hAnsi="Arial" w:cs="Arial"/>
        </w:rPr>
        <w:t xml:space="preserve">Jon </w:t>
      </w:r>
      <w:proofErr w:type="spellStart"/>
      <w:r w:rsidRPr="001072D0">
        <w:rPr>
          <w:rFonts w:ascii="Arial" w:hAnsi="Arial" w:cs="Arial"/>
        </w:rPr>
        <w:t>Alpert</w:t>
      </w:r>
      <w:proofErr w:type="spellEnd"/>
      <w:r w:rsidRPr="001072D0">
        <w:rPr>
          <w:rFonts w:ascii="Arial" w:hAnsi="Arial" w:cs="Arial"/>
        </w:rPr>
        <w:t xml:space="preserve"> foi indicado, ao lado de Matthew O'Neill, ao Oscar de melhor documentário em curta-metragem por </w:t>
      </w:r>
      <w:proofErr w:type="spellStart"/>
      <w:r w:rsidRPr="001072D0">
        <w:rPr>
          <w:rFonts w:ascii="Arial" w:hAnsi="Arial" w:cs="Arial"/>
          <w:i/>
        </w:rPr>
        <w:t>China's</w:t>
      </w:r>
      <w:proofErr w:type="spellEnd"/>
      <w:r w:rsidRPr="001072D0">
        <w:rPr>
          <w:rFonts w:ascii="Arial" w:hAnsi="Arial" w:cs="Arial"/>
          <w:i/>
        </w:rPr>
        <w:t xml:space="preserve"> </w:t>
      </w:r>
      <w:proofErr w:type="spellStart"/>
      <w:r w:rsidRPr="001072D0">
        <w:rPr>
          <w:rFonts w:ascii="Arial" w:hAnsi="Arial" w:cs="Arial"/>
          <w:i/>
        </w:rPr>
        <w:t>Unnatural</w:t>
      </w:r>
      <w:proofErr w:type="spellEnd"/>
      <w:r w:rsidRPr="001072D0">
        <w:rPr>
          <w:rFonts w:ascii="Arial" w:hAnsi="Arial" w:cs="Arial"/>
          <w:i/>
        </w:rPr>
        <w:t xml:space="preserve"> </w:t>
      </w:r>
      <w:proofErr w:type="spellStart"/>
      <w:r w:rsidRPr="001072D0">
        <w:rPr>
          <w:rFonts w:ascii="Arial" w:hAnsi="Arial" w:cs="Arial"/>
          <w:i/>
        </w:rPr>
        <w:t>Disaster</w:t>
      </w:r>
      <w:proofErr w:type="spellEnd"/>
      <w:r w:rsidRPr="001072D0">
        <w:rPr>
          <w:rFonts w:ascii="Arial" w:hAnsi="Arial" w:cs="Arial"/>
          <w:i/>
        </w:rPr>
        <w:t xml:space="preserve">: The </w:t>
      </w:r>
      <w:proofErr w:type="spellStart"/>
      <w:r w:rsidRPr="001072D0">
        <w:rPr>
          <w:rFonts w:ascii="Arial" w:hAnsi="Arial" w:cs="Arial"/>
          <w:i/>
        </w:rPr>
        <w:t>Tears</w:t>
      </w:r>
      <w:proofErr w:type="spellEnd"/>
      <w:r w:rsidRPr="001072D0">
        <w:rPr>
          <w:rFonts w:ascii="Arial" w:hAnsi="Arial" w:cs="Arial"/>
          <w:i/>
        </w:rPr>
        <w:t xml:space="preserve"> </w:t>
      </w:r>
      <w:proofErr w:type="spellStart"/>
      <w:r w:rsidRPr="001072D0">
        <w:rPr>
          <w:rFonts w:ascii="Arial" w:hAnsi="Arial" w:cs="Arial"/>
          <w:i/>
        </w:rPr>
        <w:t>of</w:t>
      </w:r>
      <w:proofErr w:type="spellEnd"/>
      <w:r w:rsidRPr="001072D0">
        <w:rPr>
          <w:rFonts w:ascii="Arial" w:hAnsi="Arial" w:cs="Arial"/>
          <w:i/>
        </w:rPr>
        <w:t xml:space="preserve"> Sichuan </w:t>
      </w:r>
      <w:proofErr w:type="spellStart"/>
      <w:r w:rsidRPr="001072D0">
        <w:rPr>
          <w:rFonts w:ascii="Arial" w:hAnsi="Arial" w:cs="Arial"/>
          <w:i/>
        </w:rPr>
        <w:t>Province</w:t>
      </w:r>
      <w:proofErr w:type="spellEnd"/>
      <w:r w:rsidRPr="001072D0">
        <w:rPr>
          <w:rFonts w:ascii="Arial" w:hAnsi="Arial" w:cs="Arial"/>
        </w:rPr>
        <w:t xml:space="preserve">, em 2010, e por </w:t>
      </w:r>
      <w:proofErr w:type="spellStart"/>
      <w:r w:rsidRPr="001072D0">
        <w:rPr>
          <w:rFonts w:ascii="Arial" w:hAnsi="Arial" w:cs="Arial"/>
          <w:i/>
        </w:rPr>
        <w:t>Redemption</w:t>
      </w:r>
      <w:proofErr w:type="spellEnd"/>
      <w:r w:rsidRPr="001072D0">
        <w:rPr>
          <w:rFonts w:ascii="Arial" w:hAnsi="Arial" w:cs="Arial"/>
        </w:rPr>
        <w:t>, em 2013. Disponível em: &lt;http://www.imdb.com/</w:t>
      </w:r>
      <w:proofErr w:type="spellStart"/>
      <w:r w:rsidRPr="001072D0">
        <w:rPr>
          <w:rFonts w:ascii="Arial" w:hAnsi="Arial" w:cs="Arial"/>
        </w:rPr>
        <w:t>name</w:t>
      </w:r>
      <w:proofErr w:type="spellEnd"/>
      <w:r w:rsidRPr="001072D0">
        <w:rPr>
          <w:rFonts w:ascii="Arial" w:hAnsi="Arial" w:cs="Arial"/>
        </w:rPr>
        <w:t>/nm0022412/</w:t>
      </w:r>
      <w:proofErr w:type="spellStart"/>
      <w:r w:rsidRPr="001072D0">
        <w:rPr>
          <w:rFonts w:ascii="Arial" w:hAnsi="Arial" w:cs="Arial"/>
        </w:rPr>
        <w:t>awards?ref</w:t>
      </w:r>
      <w:proofErr w:type="spellEnd"/>
      <w:r w:rsidRPr="001072D0">
        <w:rPr>
          <w:rFonts w:ascii="Arial" w:hAnsi="Arial" w:cs="Arial"/>
        </w:rPr>
        <w:t>_=</w:t>
      </w:r>
      <w:proofErr w:type="spellStart"/>
      <w:r w:rsidR="001072D0">
        <w:rPr>
          <w:rFonts w:ascii="Arial" w:hAnsi="Arial" w:cs="Arial"/>
        </w:rPr>
        <w:t>nm_awd</w:t>
      </w:r>
      <w:proofErr w:type="spellEnd"/>
      <w:r w:rsidR="001072D0">
        <w:rPr>
          <w:rFonts w:ascii="Arial" w:hAnsi="Arial" w:cs="Arial"/>
        </w:rPr>
        <w:t xml:space="preserve">&gt;. Acesso em: 23 </w:t>
      </w:r>
      <w:r w:rsidR="008857CB">
        <w:rPr>
          <w:rFonts w:ascii="Arial" w:hAnsi="Arial" w:cs="Arial"/>
        </w:rPr>
        <w:t>ago</w:t>
      </w:r>
      <w:r w:rsidR="001072D0">
        <w:rPr>
          <w:rFonts w:ascii="Arial" w:hAnsi="Arial" w:cs="Arial"/>
        </w:rPr>
        <w:t>. 2017</w:t>
      </w:r>
      <w:r w:rsidRPr="001072D0">
        <w:rPr>
          <w:rFonts w:ascii="Arial" w:hAnsi="Arial" w:cs="Arial"/>
        </w:rPr>
        <w:t>.</w:t>
      </w:r>
    </w:p>
  </w:footnote>
  <w:footnote w:id="3">
    <w:p w:rsidR="00C61B4B" w:rsidRPr="008857CB" w:rsidRDefault="00C61B4B" w:rsidP="00782DF2">
      <w:pPr>
        <w:pStyle w:val="Textodenotaderodap"/>
        <w:spacing w:after="0"/>
        <w:jc w:val="both"/>
        <w:rPr>
          <w:rFonts w:ascii="Arial" w:hAnsi="Arial" w:cs="Arial"/>
        </w:rPr>
      </w:pPr>
      <w:r w:rsidRPr="008857CB">
        <w:rPr>
          <w:rStyle w:val="Refdenotaderodap"/>
          <w:rFonts w:ascii="Arial" w:hAnsi="Arial" w:cs="Arial"/>
        </w:rPr>
        <w:footnoteRef/>
      </w:r>
      <w:r w:rsidRPr="008857CB">
        <w:rPr>
          <w:rFonts w:ascii="Arial" w:hAnsi="Arial" w:cs="Arial"/>
        </w:rPr>
        <w:t xml:space="preserve"> Fernando Meirelles é responsável por obras cinematográficas mundialmente reconhecidas como </w:t>
      </w:r>
      <w:r w:rsidRPr="008857CB">
        <w:rPr>
          <w:rFonts w:ascii="Arial" w:hAnsi="Arial" w:cs="Arial"/>
          <w:i/>
        </w:rPr>
        <w:t>Cidade de Deus</w:t>
      </w:r>
      <w:r w:rsidRPr="008857CB">
        <w:rPr>
          <w:rFonts w:ascii="Arial" w:hAnsi="Arial" w:cs="Arial"/>
        </w:rPr>
        <w:t xml:space="preserve">, pelo qual concorreu ao Oscar de melhor diretor, </w:t>
      </w:r>
      <w:r w:rsidRPr="008857CB">
        <w:rPr>
          <w:rFonts w:ascii="Arial" w:hAnsi="Arial" w:cs="Arial"/>
          <w:i/>
        </w:rPr>
        <w:t>O Jardineiro Fiel</w:t>
      </w:r>
      <w:r w:rsidRPr="008857CB">
        <w:rPr>
          <w:rFonts w:ascii="Arial" w:hAnsi="Arial" w:cs="Arial"/>
        </w:rPr>
        <w:t xml:space="preserve"> e</w:t>
      </w:r>
      <w:r w:rsidRPr="008857CB">
        <w:rPr>
          <w:rFonts w:ascii="Arial" w:hAnsi="Arial" w:cs="Arial"/>
          <w:i/>
        </w:rPr>
        <w:t xml:space="preserve"> Ensaio Sobre a Cegueira</w:t>
      </w:r>
      <w:r w:rsidRPr="008857CB">
        <w:rPr>
          <w:rFonts w:ascii="Arial" w:hAnsi="Arial" w:cs="Arial"/>
        </w:rPr>
        <w:t>, entre outros longas-metragens.</w:t>
      </w:r>
    </w:p>
  </w:footnote>
  <w:footnote w:id="4">
    <w:p w:rsidR="00C61B4B" w:rsidRPr="008857CB" w:rsidRDefault="00C61B4B" w:rsidP="00782DF2">
      <w:pPr>
        <w:pStyle w:val="Textodenotaderodap"/>
        <w:spacing w:after="0"/>
        <w:jc w:val="both"/>
        <w:rPr>
          <w:rFonts w:ascii="Arial" w:hAnsi="Arial" w:cs="Arial"/>
        </w:rPr>
      </w:pPr>
      <w:r w:rsidRPr="008857CB">
        <w:rPr>
          <w:rStyle w:val="Refdenotaderodap"/>
          <w:rFonts w:ascii="Arial" w:hAnsi="Arial" w:cs="Arial"/>
        </w:rPr>
        <w:footnoteRef/>
      </w:r>
      <w:r w:rsidRPr="008857CB">
        <w:rPr>
          <w:rFonts w:ascii="Arial" w:hAnsi="Arial" w:cs="Arial"/>
        </w:rPr>
        <w:t xml:space="preserve"> Vídeo Home System (Sistema de Vídeo Doméstico).</w:t>
      </w:r>
    </w:p>
  </w:footnote>
  <w:footnote w:id="5">
    <w:p w:rsidR="00C61B4B" w:rsidRPr="008857CB" w:rsidRDefault="00C61B4B" w:rsidP="00782DF2">
      <w:pPr>
        <w:pStyle w:val="Textodenotaderodap"/>
        <w:spacing w:after="0"/>
        <w:jc w:val="both"/>
        <w:rPr>
          <w:rFonts w:ascii="Arial" w:hAnsi="Arial" w:cs="Arial"/>
        </w:rPr>
      </w:pPr>
      <w:r w:rsidRPr="008857CB">
        <w:rPr>
          <w:rStyle w:val="Refdenotaderodap"/>
          <w:rFonts w:ascii="Arial" w:hAnsi="Arial" w:cs="Arial"/>
        </w:rPr>
        <w:footnoteRef/>
      </w:r>
      <w:r w:rsidRPr="008857CB">
        <w:rPr>
          <w:rFonts w:ascii="Arial" w:hAnsi="Arial" w:cs="Arial"/>
        </w:rPr>
        <w:t xml:space="preserve"> Artista multimídia brasileiro com atuação nas áreas de fotografia, vídeo, instalações, poesia visual e performance, com uma carreira estabelecida como roteirista e diretor de cinema e TV. Disponível em: &lt; http://www.tadeujungle.com.br/tadeu_</w:t>
      </w:r>
      <w:r w:rsidR="008857CB">
        <w:rPr>
          <w:rFonts w:ascii="Arial" w:hAnsi="Arial" w:cs="Arial"/>
        </w:rPr>
        <w:t>pt.html&gt;. Acesso em: 9 nov. 2016</w:t>
      </w:r>
      <w:r w:rsidRPr="008857CB">
        <w:rPr>
          <w:rFonts w:ascii="Arial" w:hAnsi="Arial" w:cs="Arial"/>
        </w:rPr>
        <w:t>.</w:t>
      </w:r>
    </w:p>
  </w:footnote>
  <w:footnote w:id="6">
    <w:p w:rsidR="00C61B4B" w:rsidRPr="00806C69" w:rsidRDefault="00C61B4B" w:rsidP="00806C69">
      <w:pPr>
        <w:pStyle w:val="Textodenotaderodap"/>
        <w:spacing w:after="0"/>
        <w:jc w:val="both"/>
        <w:rPr>
          <w:rFonts w:ascii="Times New Roman" w:hAnsi="Times New Roman"/>
        </w:rPr>
      </w:pPr>
      <w:r w:rsidRPr="00806C69">
        <w:rPr>
          <w:rStyle w:val="Refdenotaderodap"/>
          <w:rFonts w:ascii="Times New Roman" w:hAnsi="Times New Roman"/>
        </w:rPr>
        <w:footnoteRef/>
      </w:r>
      <w:r w:rsidRPr="00806C69">
        <w:rPr>
          <w:rFonts w:ascii="Times New Roman" w:hAnsi="Times New Roman"/>
        </w:rPr>
        <w:t xml:space="preserve"> </w:t>
      </w:r>
      <w:r w:rsidRPr="008857CB">
        <w:rPr>
          <w:rFonts w:ascii="Arial" w:hAnsi="Arial" w:cs="Arial"/>
        </w:rPr>
        <w:t xml:space="preserve">De acordo com Bill </w:t>
      </w:r>
      <w:proofErr w:type="spellStart"/>
      <w:r w:rsidRPr="008857CB">
        <w:rPr>
          <w:rFonts w:ascii="Arial" w:hAnsi="Arial" w:cs="Arial"/>
        </w:rPr>
        <w:t>Nichols</w:t>
      </w:r>
      <w:proofErr w:type="spellEnd"/>
      <w:r w:rsidRPr="008857CB">
        <w:rPr>
          <w:rFonts w:ascii="Arial" w:hAnsi="Arial" w:cs="Arial"/>
        </w:rPr>
        <w:t xml:space="preserve"> (2007), a </w:t>
      </w:r>
      <w:r w:rsidRPr="008857CB">
        <w:rPr>
          <w:rFonts w:ascii="Arial" w:hAnsi="Arial" w:cs="Arial"/>
          <w:i/>
        </w:rPr>
        <w:t>voz over</w:t>
      </w:r>
      <w:r w:rsidRPr="008857CB">
        <w:rPr>
          <w:rFonts w:ascii="Arial" w:hAnsi="Arial" w:cs="Arial"/>
        </w:rPr>
        <w:t xml:space="preserve"> é uniforme, recitativa, onisciente, onipresente e onividente e nunca fala em seu próprio nome. Em geral, essa </w:t>
      </w:r>
      <w:r w:rsidRPr="008857CB">
        <w:rPr>
          <w:rFonts w:ascii="Arial" w:hAnsi="Arial" w:cs="Arial"/>
          <w:i/>
        </w:rPr>
        <w:t>voz</w:t>
      </w:r>
      <w:r w:rsidRPr="008857CB">
        <w:rPr>
          <w:rFonts w:ascii="Arial" w:hAnsi="Arial" w:cs="Arial"/>
        </w:rPr>
        <w:t xml:space="preserve"> </w:t>
      </w:r>
      <w:r w:rsidRPr="008857CB">
        <w:rPr>
          <w:rFonts w:ascii="Arial" w:hAnsi="Arial" w:cs="Arial"/>
          <w:i/>
          <w:iCs/>
        </w:rPr>
        <w:t xml:space="preserve">over </w:t>
      </w:r>
      <w:r w:rsidRPr="008857CB">
        <w:rPr>
          <w:rFonts w:ascii="Arial" w:hAnsi="Arial" w:cs="Arial"/>
        </w:rPr>
        <w:t>articula todas as intervenções, manipula todas as informações, atravessa todas as paredes, lê todos os pensamentos e finalmente explica toda a verdade que pode ser dita sobre o tema abordado. [...] A voz do narrador, por estar fora de campo, num espaço e num tempo que ninguém pode localizar (e, portanto, ninguém pode criticar), por nomear, classificar e atribuir critérios de valor às imagens, é uma voz do poder.</w:t>
      </w:r>
    </w:p>
  </w:footnote>
  <w:footnote w:id="7">
    <w:p w:rsidR="00C61B4B" w:rsidRPr="003358EE" w:rsidRDefault="00C61B4B" w:rsidP="00E51A05">
      <w:pPr>
        <w:pStyle w:val="Textodenotaderodap"/>
        <w:spacing w:after="0"/>
        <w:jc w:val="both"/>
        <w:rPr>
          <w:rFonts w:ascii="Arial" w:hAnsi="Arial" w:cs="Arial"/>
        </w:rPr>
      </w:pPr>
      <w:r w:rsidRPr="00E51A05">
        <w:rPr>
          <w:rStyle w:val="Refdenotaderodap"/>
          <w:rFonts w:ascii="Times New Roman" w:hAnsi="Times New Roman"/>
        </w:rPr>
        <w:footnoteRef/>
      </w:r>
      <w:r w:rsidRPr="00E51A05">
        <w:rPr>
          <w:rFonts w:ascii="Times New Roman" w:hAnsi="Times New Roman"/>
        </w:rPr>
        <w:t xml:space="preserve"> </w:t>
      </w:r>
      <w:r w:rsidRPr="003358EE">
        <w:rPr>
          <w:rFonts w:ascii="Arial" w:hAnsi="Arial" w:cs="Arial"/>
        </w:rPr>
        <w:t xml:space="preserve">Fechamento lixão de </w:t>
      </w:r>
      <w:proofErr w:type="spellStart"/>
      <w:r w:rsidRPr="003358EE">
        <w:rPr>
          <w:rFonts w:ascii="Arial" w:hAnsi="Arial" w:cs="Arial"/>
        </w:rPr>
        <w:t>Gramacho</w:t>
      </w:r>
      <w:proofErr w:type="spellEnd"/>
      <w:r w:rsidRPr="003358EE">
        <w:rPr>
          <w:rFonts w:ascii="Arial" w:hAnsi="Arial" w:cs="Arial"/>
        </w:rPr>
        <w:t>. Profissão Repórter. Rio de Janeiro: Globo, 2012. Programa de TV. Disponível em: &lt;http://globotv.globo.com/rede-globo/profissao-reporter/v/fechamento-lixao-de-gramacho-parte-1/2056249/&gt; e &lt;http://globotv.globo.com/rede-globo/profissao-reporter/v/fechamento-lixao-de-gramacho-parte-2/20</w:t>
      </w:r>
      <w:r w:rsidR="003358EE">
        <w:rPr>
          <w:rFonts w:ascii="Arial" w:hAnsi="Arial" w:cs="Arial"/>
        </w:rPr>
        <w:t>56250/&gt;. Acesso em: 13 out. 2016</w:t>
      </w:r>
      <w:r w:rsidRPr="003358EE">
        <w:rPr>
          <w:rFonts w:ascii="Arial" w:hAnsi="Arial" w:cs="Arial"/>
        </w:rPr>
        <w:t>.</w:t>
      </w:r>
    </w:p>
  </w:footnote>
  <w:footnote w:id="8">
    <w:p w:rsidR="00C61B4B" w:rsidRPr="003358EE" w:rsidRDefault="00C61B4B" w:rsidP="00E51A05">
      <w:pPr>
        <w:pStyle w:val="Textodenotaderodap"/>
        <w:spacing w:after="0"/>
        <w:jc w:val="both"/>
        <w:rPr>
          <w:rFonts w:ascii="Arial" w:hAnsi="Arial" w:cs="Arial"/>
        </w:rPr>
      </w:pPr>
      <w:r w:rsidRPr="003358EE">
        <w:rPr>
          <w:rStyle w:val="Refdenotaderodap"/>
          <w:rFonts w:ascii="Arial" w:hAnsi="Arial" w:cs="Arial"/>
        </w:rPr>
        <w:footnoteRef/>
      </w:r>
      <w:r w:rsidRPr="003358EE">
        <w:rPr>
          <w:rFonts w:ascii="Arial" w:hAnsi="Arial" w:cs="Arial"/>
        </w:rPr>
        <w:t xml:space="preserve"> Peru: A recíproca é verdadeira. Passagem Para... Rio de Janeiro: Futura, 2007. Programa de TV. Disponível em: &lt;https://www.youtube.com/watch?v=W2gJFQqAU-E&amp;list=UUkwV6DAefOyfKmRAn</w:t>
      </w:r>
      <w:r w:rsidR="003358EE">
        <w:rPr>
          <w:rFonts w:ascii="Arial" w:hAnsi="Arial" w:cs="Arial"/>
        </w:rPr>
        <w:t>j_aikw&gt;. Acesso em: 19 out. 2016</w:t>
      </w:r>
      <w:r w:rsidRPr="003358EE">
        <w:rPr>
          <w:rFonts w:ascii="Arial" w:hAnsi="Arial" w:cs="Arial"/>
        </w:rPr>
        <w:t>.</w:t>
      </w:r>
    </w:p>
  </w:footnote>
  <w:footnote w:id="9">
    <w:p w:rsidR="00C61B4B" w:rsidRPr="00E51A05" w:rsidRDefault="00C61B4B" w:rsidP="00E51A05">
      <w:pPr>
        <w:pStyle w:val="Textodenotaderodap"/>
        <w:spacing w:after="0"/>
        <w:jc w:val="both"/>
        <w:rPr>
          <w:rFonts w:ascii="Times New Roman" w:hAnsi="Times New Roman"/>
        </w:rPr>
      </w:pPr>
      <w:r w:rsidRPr="003358EE">
        <w:rPr>
          <w:rStyle w:val="Refdenotaderodap"/>
          <w:rFonts w:ascii="Arial" w:hAnsi="Arial" w:cs="Arial"/>
        </w:rPr>
        <w:footnoteRef/>
      </w:r>
      <w:r w:rsidRPr="003358EE">
        <w:rPr>
          <w:rFonts w:ascii="Arial" w:hAnsi="Arial" w:cs="Arial"/>
        </w:rPr>
        <w:t xml:space="preserve"> Aventuras com Renata </w:t>
      </w:r>
      <w:proofErr w:type="spellStart"/>
      <w:r w:rsidRPr="003358EE">
        <w:rPr>
          <w:rFonts w:ascii="Arial" w:hAnsi="Arial" w:cs="Arial"/>
        </w:rPr>
        <w:t>Falzoni</w:t>
      </w:r>
      <w:proofErr w:type="spellEnd"/>
      <w:r w:rsidRPr="003358EE">
        <w:rPr>
          <w:rFonts w:ascii="Arial" w:hAnsi="Arial" w:cs="Arial"/>
        </w:rPr>
        <w:t xml:space="preserve"> no </w:t>
      </w:r>
      <w:proofErr w:type="spellStart"/>
      <w:r w:rsidRPr="003358EE">
        <w:rPr>
          <w:rFonts w:ascii="Arial" w:hAnsi="Arial" w:cs="Arial"/>
        </w:rPr>
        <w:t>Cemucam</w:t>
      </w:r>
      <w:proofErr w:type="spellEnd"/>
      <w:r w:rsidRPr="003358EE">
        <w:rPr>
          <w:rFonts w:ascii="Arial" w:hAnsi="Arial" w:cs="Arial"/>
        </w:rPr>
        <w:t xml:space="preserve">. Aventuras com Renata </w:t>
      </w:r>
      <w:proofErr w:type="spellStart"/>
      <w:r w:rsidRPr="003358EE">
        <w:rPr>
          <w:rFonts w:ascii="Arial" w:hAnsi="Arial" w:cs="Arial"/>
        </w:rPr>
        <w:t>Falzoni</w:t>
      </w:r>
      <w:proofErr w:type="spellEnd"/>
      <w:r w:rsidRPr="003358EE">
        <w:rPr>
          <w:rFonts w:ascii="Arial" w:hAnsi="Arial" w:cs="Arial"/>
        </w:rPr>
        <w:t>. São Paulo: ESPN/Brasil, 2012. Programa de TV. Disponível em: &lt;https://www.youtube.com/watch?v=gJ6kvPfmcxA&amp;feature=youtube</w:t>
      </w:r>
      <w:r w:rsidR="003358EE">
        <w:rPr>
          <w:rFonts w:ascii="Arial" w:hAnsi="Arial" w:cs="Arial"/>
        </w:rPr>
        <w:t>_gdata&gt;. Acesso em: 19 out. 2016</w:t>
      </w:r>
      <w:r w:rsidRPr="003358EE">
        <w:rPr>
          <w:rFonts w:ascii="Arial" w:hAnsi="Arial" w:cs="Arial"/>
        </w:rPr>
        <w:t>.</w:t>
      </w:r>
    </w:p>
  </w:footnote>
  <w:footnote w:id="10">
    <w:p w:rsidR="00C61B4B" w:rsidRPr="006667A7" w:rsidRDefault="00C61B4B" w:rsidP="00E51A05">
      <w:pPr>
        <w:pStyle w:val="Textodenotaderodap"/>
        <w:spacing w:after="0"/>
        <w:jc w:val="both"/>
        <w:rPr>
          <w:rFonts w:ascii="Arial" w:hAnsi="Arial" w:cs="Arial"/>
        </w:rPr>
      </w:pPr>
      <w:r w:rsidRPr="006667A7">
        <w:rPr>
          <w:rStyle w:val="Refdenotaderodap"/>
          <w:rFonts w:ascii="Arial" w:hAnsi="Arial" w:cs="Arial"/>
        </w:rPr>
        <w:footnoteRef/>
      </w:r>
      <w:r w:rsidRPr="006667A7">
        <w:rPr>
          <w:rFonts w:ascii="Arial" w:hAnsi="Arial" w:cs="Arial"/>
        </w:rPr>
        <w:t xml:space="preserve"> Observação: foi analisada apenas a parte realizada pelo repórter Felipe </w:t>
      </w:r>
      <w:proofErr w:type="spellStart"/>
      <w:r w:rsidRPr="006667A7">
        <w:rPr>
          <w:rFonts w:ascii="Arial" w:hAnsi="Arial" w:cs="Arial"/>
        </w:rPr>
        <w:t>Bentivegna</w:t>
      </w:r>
      <w:proofErr w:type="spellEnd"/>
      <w:r w:rsidRPr="006667A7">
        <w:rPr>
          <w:rFonts w:ascii="Arial" w:hAnsi="Arial" w:cs="Arial"/>
        </w:rPr>
        <w:t xml:space="preserve"> nos dias que antecedem e no dia do fechamento do lixão, quando ele capta o material sozinho. No momento em que são gravadas as entrevistas cinquenta dias depois, ele está na companhia de Caco Barcellos, e o autor entende que apenas a parte do vídeo em que ele está sozinho é material suficiente para análise e melhor caracteriza a videorreportagem.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B4B" w:rsidRDefault="00C61B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13B5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FB09A7"/>
    <w:multiLevelType w:val="hybridMultilevel"/>
    <w:tmpl w:val="DDFEF20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96216B5"/>
    <w:multiLevelType w:val="hybridMultilevel"/>
    <w:tmpl w:val="2C62F338"/>
    <w:lvl w:ilvl="0" w:tplc="EC760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35457"/>
    <w:multiLevelType w:val="hybridMultilevel"/>
    <w:tmpl w:val="89FAC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579AA"/>
    <w:multiLevelType w:val="hybridMultilevel"/>
    <w:tmpl w:val="4920D1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87A5F"/>
    <w:multiLevelType w:val="hybridMultilevel"/>
    <w:tmpl w:val="B5481D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47976"/>
    <w:multiLevelType w:val="hybridMultilevel"/>
    <w:tmpl w:val="D9C28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6254C"/>
    <w:multiLevelType w:val="hybridMultilevel"/>
    <w:tmpl w:val="17DEF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425D2"/>
    <w:multiLevelType w:val="hybridMultilevel"/>
    <w:tmpl w:val="5426CA1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11A62E8"/>
    <w:multiLevelType w:val="hybridMultilevel"/>
    <w:tmpl w:val="851E45C2"/>
    <w:lvl w:ilvl="0" w:tplc="D3D07F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B376EEA"/>
    <w:multiLevelType w:val="hybridMultilevel"/>
    <w:tmpl w:val="DB421214"/>
    <w:lvl w:ilvl="0" w:tplc="BD3C4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B520E"/>
    <w:multiLevelType w:val="hybridMultilevel"/>
    <w:tmpl w:val="6DDCF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12407"/>
    <w:multiLevelType w:val="hybridMultilevel"/>
    <w:tmpl w:val="1B96AAA8"/>
    <w:lvl w:ilvl="0" w:tplc="CDC45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12"/>
  </w:num>
  <w:num w:numId="7">
    <w:abstractNumId w:val="1"/>
  </w:num>
  <w:num w:numId="8">
    <w:abstractNumId w:val="8"/>
  </w:num>
  <w:num w:numId="9">
    <w:abstractNumId w:val="5"/>
  </w:num>
  <w:num w:numId="10">
    <w:abstractNumId w:val="11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B60"/>
    <w:rsid w:val="00002096"/>
    <w:rsid w:val="0000512F"/>
    <w:rsid w:val="00005A10"/>
    <w:rsid w:val="00014905"/>
    <w:rsid w:val="00020CF9"/>
    <w:rsid w:val="00023EF4"/>
    <w:rsid w:val="0002775D"/>
    <w:rsid w:val="00027FB0"/>
    <w:rsid w:val="00030BCF"/>
    <w:rsid w:val="00031EBF"/>
    <w:rsid w:val="00031EC8"/>
    <w:rsid w:val="00034501"/>
    <w:rsid w:val="0003488A"/>
    <w:rsid w:val="00034FDA"/>
    <w:rsid w:val="000351B5"/>
    <w:rsid w:val="0004000D"/>
    <w:rsid w:val="00041826"/>
    <w:rsid w:val="00042729"/>
    <w:rsid w:val="0004286B"/>
    <w:rsid w:val="000434BB"/>
    <w:rsid w:val="00044D0D"/>
    <w:rsid w:val="00045307"/>
    <w:rsid w:val="000515C3"/>
    <w:rsid w:val="000516C7"/>
    <w:rsid w:val="00051736"/>
    <w:rsid w:val="00057C66"/>
    <w:rsid w:val="000622D5"/>
    <w:rsid w:val="00062CB7"/>
    <w:rsid w:val="00063772"/>
    <w:rsid w:val="00064BD8"/>
    <w:rsid w:val="00066A02"/>
    <w:rsid w:val="00071C28"/>
    <w:rsid w:val="00072256"/>
    <w:rsid w:val="0007266E"/>
    <w:rsid w:val="00072C65"/>
    <w:rsid w:val="00073568"/>
    <w:rsid w:val="0007623C"/>
    <w:rsid w:val="000775F0"/>
    <w:rsid w:val="000824C5"/>
    <w:rsid w:val="0008372A"/>
    <w:rsid w:val="00083BAA"/>
    <w:rsid w:val="00087335"/>
    <w:rsid w:val="00087466"/>
    <w:rsid w:val="0009243A"/>
    <w:rsid w:val="000954C4"/>
    <w:rsid w:val="00096E30"/>
    <w:rsid w:val="000A1751"/>
    <w:rsid w:val="000A1E6A"/>
    <w:rsid w:val="000A1E6C"/>
    <w:rsid w:val="000A231E"/>
    <w:rsid w:val="000A4BEC"/>
    <w:rsid w:val="000A7594"/>
    <w:rsid w:val="000A7DC9"/>
    <w:rsid w:val="000A7F15"/>
    <w:rsid w:val="000B09CA"/>
    <w:rsid w:val="000B1629"/>
    <w:rsid w:val="000B24E1"/>
    <w:rsid w:val="000B36C1"/>
    <w:rsid w:val="000B6EB2"/>
    <w:rsid w:val="000C1E96"/>
    <w:rsid w:val="000C2A1C"/>
    <w:rsid w:val="000C7244"/>
    <w:rsid w:val="000D0801"/>
    <w:rsid w:val="000D1694"/>
    <w:rsid w:val="000D4282"/>
    <w:rsid w:val="000D4627"/>
    <w:rsid w:val="000D6B4A"/>
    <w:rsid w:val="000D6C79"/>
    <w:rsid w:val="000E1797"/>
    <w:rsid w:val="000E248C"/>
    <w:rsid w:val="000E4796"/>
    <w:rsid w:val="000E4F15"/>
    <w:rsid w:val="000E6DC5"/>
    <w:rsid w:val="000E7FDF"/>
    <w:rsid w:val="000F4A66"/>
    <w:rsid w:val="000F5B77"/>
    <w:rsid w:val="000F6052"/>
    <w:rsid w:val="000F66BE"/>
    <w:rsid w:val="00100F65"/>
    <w:rsid w:val="00104414"/>
    <w:rsid w:val="001058BA"/>
    <w:rsid w:val="00106472"/>
    <w:rsid w:val="001071B3"/>
    <w:rsid w:val="001072D0"/>
    <w:rsid w:val="0011007E"/>
    <w:rsid w:val="0011071E"/>
    <w:rsid w:val="00112C0A"/>
    <w:rsid w:val="00117B5C"/>
    <w:rsid w:val="00117E15"/>
    <w:rsid w:val="00120CBC"/>
    <w:rsid w:val="00126307"/>
    <w:rsid w:val="00126FC9"/>
    <w:rsid w:val="00127FF9"/>
    <w:rsid w:val="00130648"/>
    <w:rsid w:val="00131C66"/>
    <w:rsid w:val="00133014"/>
    <w:rsid w:val="00133AEA"/>
    <w:rsid w:val="00133D0E"/>
    <w:rsid w:val="00141CE3"/>
    <w:rsid w:val="0014200B"/>
    <w:rsid w:val="00145430"/>
    <w:rsid w:val="00146656"/>
    <w:rsid w:val="00150B09"/>
    <w:rsid w:val="00150B3B"/>
    <w:rsid w:val="00152440"/>
    <w:rsid w:val="00152714"/>
    <w:rsid w:val="0015287F"/>
    <w:rsid w:val="00152A08"/>
    <w:rsid w:val="001537CE"/>
    <w:rsid w:val="00155E74"/>
    <w:rsid w:val="001561D2"/>
    <w:rsid w:val="001567E7"/>
    <w:rsid w:val="00161EA4"/>
    <w:rsid w:val="001622BD"/>
    <w:rsid w:val="00162AA9"/>
    <w:rsid w:val="001643BE"/>
    <w:rsid w:val="001653F0"/>
    <w:rsid w:val="00165C49"/>
    <w:rsid w:val="00170370"/>
    <w:rsid w:val="00172E12"/>
    <w:rsid w:val="00172E9D"/>
    <w:rsid w:val="00172F1D"/>
    <w:rsid w:val="00172FA4"/>
    <w:rsid w:val="001740F1"/>
    <w:rsid w:val="0017418B"/>
    <w:rsid w:val="0017466E"/>
    <w:rsid w:val="00176433"/>
    <w:rsid w:val="00180C2D"/>
    <w:rsid w:val="00181434"/>
    <w:rsid w:val="001847D6"/>
    <w:rsid w:val="00186076"/>
    <w:rsid w:val="0019505B"/>
    <w:rsid w:val="001A0C5D"/>
    <w:rsid w:val="001A0E85"/>
    <w:rsid w:val="001A33C8"/>
    <w:rsid w:val="001A3FB2"/>
    <w:rsid w:val="001A4FAC"/>
    <w:rsid w:val="001A65D5"/>
    <w:rsid w:val="001B0714"/>
    <w:rsid w:val="001B0EE5"/>
    <w:rsid w:val="001B3174"/>
    <w:rsid w:val="001B4BDC"/>
    <w:rsid w:val="001B56CB"/>
    <w:rsid w:val="001B7AF7"/>
    <w:rsid w:val="001C105E"/>
    <w:rsid w:val="001C1D02"/>
    <w:rsid w:val="001C23F1"/>
    <w:rsid w:val="001C2C3E"/>
    <w:rsid w:val="001C7B7C"/>
    <w:rsid w:val="001D1094"/>
    <w:rsid w:val="001D1908"/>
    <w:rsid w:val="001D1AC9"/>
    <w:rsid w:val="001D1FC5"/>
    <w:rsid w:val="001D3FF0"/>
    <w:rsid w:val="001D7418"/>
    <w:rsid w:val="001D7752"/>
    <w:rsid w:val="001E0152"/>
    <w:rsid w:val="001E135A"/>
    <w:rsid w:val="001E1423"/>
    <w:rsid w:val="001E1AB9"/>
    <w:rsid w:val="001E2D18"/>
    <w:rsid w:val="001E32B8"/>
    <w:rsid w:val="001E4965"/>
    <w:rsid w:val="001E5215"/>
    <w:rsid w:val="001F04BF"/>
    <w:rsid w:val="001F0B98"/>
    <w:rsid w:val="001F0CB6"/>
    <w:rsid w:val="001F3AAB"/>
    <w:rsid w:val="002025FE"/>
    <w:rsid w:val="002039DB"/>
    <w:rsid w:val="00204145"/>
    <w:rsid w:val="00204ABC"/>
    <w:rsid w:val="00205E6B"/>
    <w:rsid w:val="00206DA0"/>
    <w:rsid w:val="00207705"/>
    <w:rsid w:val="002101F9"/>
    <w:rsid w:val="00210D04"/>
    <w:rsid w:val="0021117A"/>
    <w:rsid w:val="002130E0"/>
    <w:rsid w:val="00214035"/>
    <w:rsid w:val="0021474A"/>
    <w:rsid w:val="00214F1A"/>
    <w:rsid w:val="00215FBA"/>
    <w:rsid w:val="002163EB"/>
    <w:rsid w:val="00217ECA"/>
    <w:rsid w:val="00222415"/>
    <w:rsid w:val="00223584"/>
    <w:rsid w:val="00225FE4"/>
    <w:rsid w:val="00232A05"/>
    <w:rsid w:val="00232C57"/>
    <w:rsid w:val="0023436E"/>
    <w:rsid w:val="0024055B"/>
    <w:rsid w:val="0024182B"/>
    <w:rsid w:val="002423CC"/>
    <w:rsid w:val="00242956"/>
    <w:rsid w:val="002430BE"/>
    <w:rsid w:val="00244CDC"/>
    <w:rsid w:val="00245831"/>
    <w:rsid w:val="00245D05"/>
    <w:rsid w:val="00246332"/>
    <w:rsid w:val="00252F7F"/>
    <w:rsid w:val="002539F1"/>
    <w:rsid w:val="002546F4"/>
    <w:rsid w:val="002556E4"/>
    <w:rsid w:val="00255A5F"/>
    <w:rsid w:val="00260F93"/>
    <w:rsid w:val="00261766"/>
    <w:rsid w:val="002623AD"/>
    <w:rsid w:val="002624C3"/>
    <w:rsid w:val="00262FF6"/>
    <w:rsid w:val="00263ACA"/>
    <w:rsid w:val="00265691"/>
    <w:rsid w:val="00265DE4"/>
    <w:rsid w:val="002660EE"/>
    <w:rsid w:val="002665F3"/>
    <w:rsid w:val="00276A43"/>
    <w:rsid w:val="00277B27"/>
    <w:rsid w:val="0028010A"/>
    <w:rsid w:val="00283F8A"/>
    <w:rsid w:val="002848F3"/>
    <w:rsid w:val="002858DC"/>
    <w:rsid w:val="00287E1D"/>
    <w:rsid w:val="0029241B"/>
    <w:rsid w:val="00292B22"/>
    <w:rsid w:val="00294082"/>
    <w:rsid w:val="00295DB7"/>
    <w:rsid w:val="00295EA4"/>
    <w:rsid w:val="0029605D"/>
    <w:rsid w:val="002A06EF"/>
    <w:rsid w:val="002A61F8"/>
    <w:rsid w:val="002B0976"/>
    <w:rsid w:val="002B4680"/>
    <w:rsid w:val="002B5858"/>
    <w:rsid w:val="002C2016"/>
    <w:rsid w:val="002C297A"/>
    <w:rsid w:val="002C2E76"/>
    <w:rsid w:val="002C367F"/>
    <w:rsid w:val="002C4284"/>
    <w:rsid w:val="002C78FF"/>
    <w:rsid w:val="002D1613"/>
    <w:rsid w:val="002D1A9F"/>
    <w:rsid w:val="002D1B84"/>
    <w:rsid w:val="002D2015"/>
    <w:rsid w:val="002D6468"/>
    <w:rsid w:val="002D6828"/>
    <w:rsid w:val="002E1A6B"/>
    <w:rsid w:val="002E4B18"/>
    <w:rsid w:val="002E5784"/>
    <w:rsid w:val="002E5FC7"/>
    <w:rsid w:val="002E6CAE"/>
    <w:rsid w:val="002F0210"/>
    <w:rsid w:val="002F12EE"/>
    <w:rsid w:val="002F2F1F"/>
    <w:rsid w:val="002F59D0"/>
    <w:rsid w:val="002F795F"/>
    <w:rsid w:val="00300C6D"/>
    <w:rsid w:val="003027B5"/>
    <w:rsid w:val="003046AF"/>
    <w:rsid w:val="003050E7"/>
    <w:rsid w:val="0031082A"/>
    <w:rsid w:val="00310D39"/>
    <w:rsid w:val="00311647"/>
    <w:rsid w:val="00311A0A"/>
    <w:rsid w:val="003131F2"/>
    <w:rsid w:val="00313283"/>
    <w:rsid w:val="0031560E"/>
    <w:rsid w:val="00316ADF"/>
    <w:rsid w:val="003177BD"/>
    <w:rsid w:val="003202C2"/>
    <w:rsid w:val="00321A0E"/>
    <w:rsid w:val="0032248B"/>
    <w:rsid w:val="00327E77"/>
    <w:rsid w:val="00330018"/>
    <w:rsid w:val="00331758"/>
    <w:rsid w:val="00331D0A"/>
    <w:rsid w:val="0033304E"/>
    <w:rsid w:val="003332F6"/>
    <w:rsid w:val="003358EE"/>
    <w:rsid w:val="003371BC"/>
    <w:rsid w:val="00337541"/>
    <w:rsid w:val="00340550"/>
    <w:rsid w:val="0034150E"/>
    <w:rsid w:val="00341A10"/>
    <w:rsid w:val="003429C3"/>
    <w:rsid w:val="00342A44"/>
    <w:rsid w:val="003433C7"/>
    <w:rsid w:val="003460A7"/>
    <w:rsid w:val="00346F71"/>
    <w:rsid w:val="00347820"/>
    <w:rsid w:val="00353501"/>
    <w:rsid w:val="00353EF3"/>
    <w:rsid w:val="003543CF"/>
    <w:rsid w:val="00356432"/>
    <w:rsid w:val="00356AB5"/>
    <w:rsid w:val="00360219"/>
    <w:rsid w:val="00360A30"/>
    <w:rsid w:val="0036125C"/>
    <w:rsid w:val="00362CE0"/>
    <w:rsid w:val="00364330"/>
    <w:rsid w:val="0036446B"/>
    <w:rsid w:val="00367261"/>
    <w:rsid w:val="003745BB"/>
    <w:rsid w:val="00374C30"/>
    <w:rsid w:val="00375C99"/>
    <w:rsid w:val="00375DE4"/>
    <w:rsid w:val="00376751"/>
    <w:rsid w:val="00383162"/>
    <w:rsid w:val="00384067"/>
    <w:rsid w:val="00384208"/>
    <w:rsid w:val="003858DB"/>
    <w:rsid w:val="003858EA"/>
    <w:rsid w:val="00391056"/>
    <w:rsid w:val="0039115C"/>
    <w:rsid w:val="003921D9"/>
    <w:rsid w:val="00392749"/>
    <w:rsid w:val="003944BF"/>
    <w:rsid w:val="0039469B"/>
    <w:rsid w:val="00397460"/>
    <w:rsid w:val="00397C70"/>
    <w:rsid w:val="003A18D5"/>
    <w:rsid w:val="003A4606"/>
    <w:rsid w:val="003B0A8C"/>
    <w:rsid w:val="003B157C"/>
    <w:rsid w:val="003B71ED"/>
    <w:rsid w:val="003B7AFA"/>
    <w:rsid w:val="003C180D"/>
    <w:rsid w:val="003C3D9D"/>
    <w:rsid w:val="003C3DF2"/>
    <w:rsid w:val="003C4180"/>
    <w:rsid w:val="003C4B25"/>
    <w:rsid w:val="003C5785"/>
    <w:rsid w:val="003C6A86"/>
    <w:rsid w:val="003D16CC"/>
    <w:rsid w:val="003D3E7A"/>
    <w:rsid w:val="003D4032"/>
    <w:rsid w:val="003E4A7D"/>
    <w:rsid w:val="003E6F43"/>
    <w:rsid w:val="003F45D1"/>
    <w:rsid w:val="003F7106"/>
    <w:rsid w:val="003F733C"/>
    <w:rsid w:val="004013C6"/>
    <w:rsid w:val="00404097"/>
    <w:rsid w:val="00405820"/>
    <w:rsid w:val="00405BB6"/>
    <w:rsid w:val="00406344"/>
    <w:rsid w:val="0040653C"/>
    <w:rsid w:val="0041111A"/>
    <w:rsid w:val="004119B0"/>
    <w:rsid w:val="00412B7A"/>
    <w:rsid w:val="0041441C"/>
    <w:rsid w:val="00414569"/>
    <w:rsid w:val="0041695C"/>
    <w:rsid w:val="00420436"/>
    <w:rsid w:val="00420847"/>
    <w:rsid w:val="0042115C"/>
    <w:rsid w:val="0042196D"/>
    <w:rsid w:val="00422A77"/>
    <w:rsid w:val="00424A13"/>
    <w:rsid w:val="004259AF"/>
    <w:rsid w:val="00425E81"/>
    <w:rsid w:val="00426874"/>
    <w:rsid w:val="00426B5C"/>
    <w:rsid w:val="00426F3C"/>
    <w:rsid w:val="00427EDE"/>
    <w:rsid w:val="0043220F"/>
    <w:rsid w:val="004335FA"/>
    <w:rsid w:val="00434C34"/>
    <w:rsid w:val="00440E90"/>
    <w:rsid w:val="00442EBE"/>
    <w:rsid w:val="0044443D"/>
    <w:rsid w:val="00445CF1"/>
    <w:rsid w:val="00451968"/>
    <w:rsid w:val="00452572"/>
    <w:rsid w:val="0045430C"/>
    <w:rsid w:val="00454FD3"/>
    <w:rsid w:val="00456652"/>
    <w:rsid w:val="00456C1D"/>
    <w:rsid w:val="00460792"/>
    <w:rsid w:val="004629C6"/>
    <w:rsid w:val="00463171"/>
    <w:rsid w:val="004633A6"/>
    <w:rsid w:val="004657A8"/>
    <w:rsid w:val="00472A0B"/>
    <w:rsid w:val="004736BA"/>
    <w:rsid w:val="00473AC7"/>
    <w:rsid w:val="0047462F"/>
    <w:rsid w:val="00476978"/>
    <w:rsid w:val="00480785"/>
    <w:rsid w:val="00481D50"/>
    <w:rsid w:val="00483E61"/>
    <w:rsid w:val="00485663"/>
    <w:rsid w:val="00486497"/>
    <w:rsid w:val="00486789"/>
    <w:rsid w:val="00492543"/>
    <w:rsid w:val="004935EF"/>
    <w:rsid w:val="00494D0D"/>
    <w:rsid w:val="004953A0"/>
    <w:rsid w:val="00495C8D"/>
    <w:rsid w:val="004A234C"/>
    <w:rsid w:val="004A286C"/>
    <w:rsid w:val="004A41BF"/>
    <w:rsid w:val="004A7C18"/>
    <w:rsid w:val="004B2135"/>
    <w:rsid w:val="004B2BC4"/>
    <w:rsid w:val="004B4DC8"/>
    <w:rsid w:val="004B58FC"/>
    <w:rsid w:val="004B7004"/>
    <w:rsid w:val="004B79F9"/>
    <w:rsid w:val="004C2CA1"/>
    <w:rsid w:val="004C2D66"/>
    <w:rsid w:val="004D020C"/>
    <w:rsid w:val="004D0266"/>
    <w:rsid w:val="004D1719"/>
    <w:rsid w:val="004D21BE"/>
    <w:rsid w:val="004D7299"/>
    <w:rsid w:val="004D7D0F"/>
    <w:rsid w:val="004E02F3"/>
    <w:rsid w:val="004E04B3"/>
    <w:rsid w:val="004E08DC"/>
    <w:rsid w:val="004E2E23"/>
    <w:rsid w:val="004E669D"/>
    <w:rsid w:val="004F2CB3"/>
    <w:rsid w:val="004F763A"/>
    <w:rsid w:val="00501BDD"/>
    <w:rsid w:val="00503B2B"/>
    <w:rsid w:val="0050536E"/>
    <w:rsid w:val="00507264"/>
    <w:rsid w:val="00511AA3"/>
    <w:rsid w:val="00513D27"/>
    <w:rsid w:val="0052200B"/>
    <w:rsid w:val="005224F5"/>
    <w:rsid w:val="00525244"/>
    <w:rsid w:val="00534637"/>
    <w:rsid w:val="00535D64"/>
    <w:rsid w:val="00535F35"/>
    <w:rsid w:val="00536524"/>
    <w:rsid w:val="00536C4D"/>
    <w:rsid w:val="00536D4F"/>
    <w:rsid w:val="005407C2"/>
    <w:rsid w:val="00541555"/>
    <w:rsid w:val="00543E76"/>
    <w:rsid w:val="005442FE"/>
    <w:rsid w:val="00550890"/>
    <w:rsid w:val="0055283D"/>
    <w:rsid w:val="00553237"/>
    <w:rsid w:val="005553B7"/>
    <w:rsid w:val="0055557C"/>
    <w:rsid w:val="00557916"/>
    <w:rsid w:val="00560AED"/>
    <w:rsid w:val="00560FAF"/>
    <w:rsid w:val="005614FD"/>
    <w:rsid w:val="00563168"/>
    <w:rsid w:val="00563A72"/>
    <w:rsid w:val="0056446A"/>
    <w:rsid w:val="00565AFB"/>
    <w:rsid w:val="00566DDA"/>
    <w:rsid w:val="00570A47"/>
    <w:rsid w:val="005725A7"/>
    <w:rsid w:val="0057670F"/>
    <w:rsid w:val="00577BE1"/>
    <w:rsid w:val="00584383"/>
    <w:rsid w:val="00584B7B"/>
    <w:rsid w:val="0059102B"/>
    <w:rsid w:val="0059467A"/>
    <w:rsid w:val="0059646B"/>
    <w:rsid w:val="005A087B"/>
    <w:rsid w:val="005A1251"/>
    <w:rsid w:val="005A3E7E"/>
    <w:rsid w:val="005A46EA"/>
    <w:rsid w:val="005A4C07"/>
    <w:rsid w:val="005A5C1F"/>
    <w:rsid w:val="005A69DA"/>
    <w:rsid w:val="005A7869"/>
    <w:rsid w:val="005B0EF1"/>
    <w:rsid w:val="005B6C96"/>
    <w:rsid w:val="005B7DAA"/>
    <w:rsid w:val="005C16D0"/>
    <w:rsid w:val="005C1D48"/>
    <w:rsid w:val="005C2495"/>
    <w:rsid w:val="005C2E81"/>
    <w:rsid w:val="005C44BC"/>
    <w:rsid w:val="005C64EA"/>
    <w:rsid w:val="005C7157"/>
    <w:rsid w:val="005D06AF"/>
    <w:rsid w:val="005D0E5A"/>
    <w:rsid w:val="005D25A4"/>
    <w:rsid w:val="005D2B70"/>
    <w:rsid w:val="005D504D"/>
    <w:rsid w:val="005D59A2"/>
    <w:rsid w:val="005D6A6D"/>
    <w:rsid w:val="005D7C97"/>
    <w:rsid w:val="005E19FC"/>
    <w:rsid w:val="005E240D"/>
    <w:rsid w:val="005E4587"/>
    <w:rsid w:val="005E689B"/>
    <w:rsid w:val="005E74C8"/>
    <w:rsid w:val="005E7FBF"/>
    <w:rsid w:val="005F04DC"/>
    <w:rsid w:val="005F1C58"/>
    <w:rsid w:val="005F216C"/>
    <w:rsid w:val="005F3754"/>
    <w:rsid w:val="005F442C"/>
    <w:rsid w:val="005F51E3"/>
    <w:rsid w:val="005F6F6E"/>
    <w:rsid w:val="005F7E90"/>
    <w:rsid w:val="005F7FBE"/>
    <w:rsid w:val="00602921"/>
    <w:rsid w:val="0060317C"/>
    <w:rsid w:val="0060433A"/>
    <w:rsid w:val="0061220E"/>
    <w:rsid w:val="0061254A"/>
    <w:rsid w:val="006125B4"/>
    <w:rsid w:val="00612A53"/>
    <w:rsid w:val="00612B2B"/>
    <w:rsid w:val="00613E37"/>
    <w:rsid w:val="00615F93"/>
    <w:rsid w:val="00616841"/>
    <w:rsid w:val="006174B4"/>
    <w:rsid w:val="00620A5E"/>
    <w:rsid w:val="006212FB"/>
    <w:rsid w:val="006218C3"/>
    <w:rsid w:val="00621ECF"/>
    <w:rsid w:val="00623E96"/>
    <w:rsid w:val="00624AF2"/>
    <w:rsid w:val="00631AA2"/>
    <w:rsid w:val="00631F08"/>
    <w:rsid w:val="0063494F"/>
    <w:rsid w:val="006353EF"/>
    <w:rsid w:val="006354B5"/>
    <w:rsid w:val="00636924"/>
    <w:rsid w:val="0064100C"/>
    <w:rsid w:val="00641CB6"/>
    <w:rsid w:val="00641D0E"/>
    <w:rsid w:val="00644748"/>
    <w:rsid w:val="0064540F"/>
    <w:rsid w:val="0064637E"/>
    <w:rsid w:val="00646C4D"/>
    <w:rsid w:val="00647922"/>
    <w:rsid w:val="00647D66"/>
    <w:rsid w:val="0065158A"/>
    <w:rsid w:val="00653DA4"/>
    <w:rsid w:val="006564F8"/>
    <w:rsid w:val="00656CD2"/>
    <w:rsid w:val="00660A49"/>
    <w:rsid w:val="00661395"/>
    <w:rsid w:val="00662909"/>
    <w:rsid w:val="00663B34"/>
    <w:rsid w:val="00663FD0"/>
    <w:rsid w:val="00665012"/>
    <w:rsid w:val="00665454"/>
    <w:rsid w:val="00665F7E"/>
    <w:rsid w:val="006667A7"/>
    <w:rsid w:val="0066706D"/>
    <w:rsid w:val="00667EC1"/>
    <w:rsid w:val="00670456"/>
    <w:rsid w:val="00672E36"/>
    <w:rsid w:val="0067540A"/>
    <w:rsid w:val="00675D78"/>
    <w:rsid w:val="0067616A"/>
    <w:rsid w:val="006810C1"/>
    <w:rsid w:val="00683B2A"/>
    <w:rsid w:val="00683E7A"/>
    <w:rsid w:val="006869EC"/>
    <w:rsid w:val="00687AB0"/>
    <w:rsid w:val="0069070E"/>
    <w:rsid w:val="00693AB5"/>
    <w:rsid w:val="006962E8"/>
    <w:rsid w:val="006A1299"/>
    <w:rsid w:val="006A1658"/>
    <w:rsid w:val="006A43D8"/>
    <w:rsid w:val="006A4C80"/>
    <w:rsid w:val="006A5963"/>
    <w:rsid w:val="006A5ACB"/>
    <w:rsid w:val="006A651A"/>
    <w:rsid w:val="006A6EC5"/>
    <w:rsid w:val="006B4234"/>
    <w:rsid w:val="006B6037"/>
    <w:rsid w:val="006B63DF"/>
    <w:rsid w:val="006B6EBF"/>
    <w:rsid w:val="006B72AE"/>
    <w:rsid w:val="006B7B76"/>
    <w:rsid w:val="006C26C1"/>
    <w:rsid w:val="006C4937"/>
    <w:rsid w:val="006C55AC"/>
    <w:rsid w:val="006C751D"/>
    <w:rsid w:val="006D3EBB"/>
    <w:rsid w:val="006D4EE1"/>
    <w:rsid w:val="006D59CF"/>
    <w:rsid w:val="006E27D6"/>
    <w:rsid w:val="006E45DA"/>
    <w:rsid w:val="006E598B"/>
    <w:rsid w:val="006E6913"/>
    <w:rsid w:val="006E7638"/>
    <w:rsid w:val="006F0300"/>
    <w:rsid w:val="006F0B77"/>
    <w:rsid w:val="006F103C"/>
    <w:rsid w:val="006F30CC"/>
    <w:rsid w:val="006F5C45"/>
    <w:rsid w:val="00701D41"/>
    <w:rsid w:val="007021B5"/>
    <w:rsid w:val="00703E80"/>
    <w:rsid w:val="00704374"/>
    <w:rsid w:val="00704A33"/>
    <w:rsid w:val="0070590A"/>
    <w:rsid w:val="007063CE"/>
    <w:rsid w:val="007106D2"/>
    <w:rsid w:val="00711EBB"/>
    <w:rsid w:val="00713899"/>
    <w:rsid w:val="00716E3C"/>
    <w:rsid w:val="00721748"/>
    <w:rsid w:val="0072553D"/>
    <w:rsid w:val="00726629"/>
    <w:rsid w:val="0072666E"/>
    <w:rsid w:val="007307ED"/>
    <w:rsid w:val="0073581E"/>
    <w:rsid w:val="00737AC6"/>
    <w:rsid w:val="00741034"/>
    <w:rsid w:val="007444F8"/>
    <w:rsid w:val="007463E9"/>
    <w:rsid w:val="00750CD7"/>
    <w:rsid w:val="00753C70"/>
    <w:rsid w:val="007553B9"/>
    <w:rsid w:val="0075796F"/>
    <w:rsid w:val="00757A1F"/>
    <w:rsid w:val="00757D7B"/>
    <w:rsid w:val="0076137F"/>
    <w:rsid w:val="00761901"/>
    <w:rsid w:val="00763D57"/>
    <w:rsid w:val="00764BFD"/>
    <w:rsid w:val="007663D8"/>
    <w:rsid w:val="00770FD6"/>
    <w:rsid w:val="007719EF"/>
    <w:rsid w:val="007732B6"/>
    <w:rsid w:val="00775A20"/>
    <w:rsid w:val="00775F11"/>
    <w:rsid w:val="007764C2"/>
    <w:rsid w:val="00782DF2"/>
    <w:rsid w:val="00782EE8"/>
    <w:rsid w:val="00786F8F"/>
    <w:rsid w:val="0078725E"/>
    <w:rsid w:val="007873BB"/>
    <w:rsid w:val="007922B8"/>
    <w:rsid w:val="00794F0A"/>
    <w:rsid w:val="00795355"/>
    <w:rsid w:val="0079535D"/>
    <w:rsid w:val="007A0D7E"/>
    <w:rsid w:val="007A12DC"/>
    <w:rsid w:val="007A1DDE"/>
    <w:rsid w:val="007A26F3"/>
    <w:rsid w:val="007A4E15"/>
    <w:rsid w:val="007A619D"/>
    <w:rsid w:val="007A7B32"/>
    <w:rsid w:val="007B18BF"/>
    <w:rsid w:val="007B404F"/>
    <w:rsid w:val="007B694A"/>
    <w:rsid w:val="007C09ED"/>
    <w:rsid w:val="007C1BCA"/>
    <w:rsid w:val="007C4D21"/>
    <w:rsid w:val="007C7A73"/>
    <w:rsid w:val="007D1BB6"/>
    <w:rsid w:val="007D23DA"/>
    <w:rsid w:val="007D2BF9"/>
    <w:rsid w:val="007D3390"/>
    <w:rsid w:val="007D3EAF"/>
    <w:rsid w:val="007D43FB"/>
    <w:rsid w:val="007D463E"/>
    <w:rsid w:val="007D6587"/>
    <w:rsid w:val="007D774E"/>
    <w:rsid w:val="007E03EE"/>
    <w:rsid w:val="007E2F23"/>
    <w:rsid w:val="007E3581"/>
    <w:rsid w:val="007E3F7F"/>
    <w:rsid w:val="007F0B71"/>
    <w:rsid w:val="007F18F0"/>
    <w:rsid w:val="007F21C1"/>
    <w:rsid w:val="007F407E"/>
    <w:rsid w:val="007F4311"/>
    <w:rsid w:val="007F52EE"/>
    <w:rsid w:val="007F553C"/>
    <w:rsid w:val="00800060"/>
    <w:rsid w:val="00800FE9"/>
    <w:rsid w:val="0080129A"/>
    <w:rsid w:val="00802B8C"/>
    <w:rsid w:val="00803287"/>
    <w:rsid w:val="008061EB"/>
    <w:rsid w:val="00806850"/>
    <w:rsid w:val="00806C69"/>
    <w:rsid w:val="00807430"/>
    <w:rsid w:val="00807ACC"/>
    <w:rsid w:val="00811618"/>
    <w:rsid w:val="00812C07"/>
    <w:rsid w:val="008130FE"/>
    <w:rsid w:val="0081328F"/>
    <w:rsid w:val="00824E37"/>
    <w:rsid w:val="0082530C"/>
    <w:rsid w:val="00826382"/>
    <w:rsid w:val="00830337"/>
    <w:rsid w:val="0083075A"/>
    <w:rsid w:val="008326CE"/>
    <w:rsid w:val="0083682A"/>
    <w:rsid w:val="00837EF4"/>
    <w:rsid w:val="00841D95"/>
    <w:rsid w:val="00842C0A"/>
    <w:rsid w:val="0084584F"/>
    <w:rsid w:val="00850450"/>
    <w:rsid w:val="008520A0"/>
    <w:rsid w:val="008550BA"/>
    <w:rsid w:val="0085630E"/>
    <w:rsid w:val="008564E8"/>
    <w:rsid w:val="0086015F"/>
    <w:rsid w:val="008611A5"/>
    <w:rsid w:val="00865427"/>
    <w:rsid w:val="00866FA3"/>
    <w:rsid w:val="00867BE2"/>
    <w:rsid w:val="00872CE9"/>
    <w:rsid w:val="00875085"/>
    <w:rsid w:val="00875DC4"/>
    <w:rsid w:val="00875F2D"/>
    <w:rsid w:val="008775DB"/>
    <w:rsid w:val="00882A2B"/>
    <w:rsid w:val="00883256"/>
    <w:rsid w:val="008839FB"/>
    <w:rsid w:val="008857CB"/>
    <w:rsid w:val="00886C3B"/>
    <w:rsid w:val="00890AE6"/>
    <w:rsid w:val="00892DD5"/>
    <w:rsid w:val="0089364C"/>
    <w:rsid w:val="008964CB"/>
    <w:rsid w:val="008A0953"/>
    <w:rsid w:val="008A3A9F"/>
    <w:rsid w:val="008A42B4"/>
    <w:rsid w:val="008A4748"/>
    <w:rsid w:val="008A57C8"/>
    <w:rsid w:val="008A630E"/>
    <w:rsid w:val="008A6BD2"/>
    <w:rsid w:val="008A7FA9"/>
    <w:rsid w:val="008B0164"/>
    <w:rsid w:val="008B128C"/>
    <w:rsid w:val="008B2158"/>
    <w:rsid w:val="008B37D7"/>
    <w:rsid w:val="008B3A4F"/>
    <w:rsid w:val="008B686F"/>
    <w:rsid w:val="008B782E"/>
    <w:rsid w:val="008C173B"/>
    <w:rsid w:val="008C3BC3"/>
    <w:rsid w:val="008C4664"/>
    <w:rsid w:val="008C4F91"/>
    <w:rsid w:val="008C6D7E"/>
    <w:rsid w:val="008C78B0"/>
    <w:rsid w:val="008D0415"/>
    <w:rsid w:val="008D19B8"/>
    <w:rsid w:val="008D4956"/>
    <w:rsid w:val="008D4FE8"/>
    <w:rsid w:val="008D6372"/>
    <w:rsid w:val="008D692D"/>
    <w:rsid w:val="008D6CA7"/>
    <w:rsid w:val="008E0FA8"/>
    <w:rsid w:val="008E45E3"/>
    <w:rsid w:val="008E79C6"/>
    <w:rsid w:val="008E79F3"/>
    <w:rsid w:val="008F14BB"/>
    <w:rsid w:val="008F350A"/>
    <w:rsid w:val="008F390B"/>
    <w:rsid w:val="008F46DD"/>
    <w:rsid w:val="008F750F"/>
    <w:rsid w:val="008F7634"/>
    <w:rsid w:val="0090104C"/>
    <w:rsid w:val="00901EFC"/>
    <w:rsid w:val="009021B7"/>
    <w:rsid w:val="009030C1"/>
    <w:rsid w:val="00903467"/>
    <w:rsid w:val="0090601C"/>
    <w:rsid w:val="00907E57"/>
    <w:rsid w:val="009117C4"/>
    <w:rsid w:val="00912F65"/>
    <w:rsid w:val="00914A09"/>
    <w:rsid w:val="00915F15"/>
    <w:rsid w:val="00921114"/>
    <w:rsid w:val="009212CE"/>
    <w:rsid w:val="009215EB"/>
    <w:rsid w:val="00925436"/>
    <w:rsid w:val="00925606"/>
    <w:rsid w:val="009274FA"/>
    <w:rsid w:val="0093096F"/>
    <w:rsid w:val="0093163E"/>
    <w:rsid w:val="009316B1"/>
    <w:rsid w:val="00932348"/>
    <w:rsid w:val="00933BE2"/>
    <w:rsid w:val="00934796"/>
    <w:rsid w:val="00936774"/>
    <w:rsid w:val="0094071A"/>
    <w:rsid w:val="00941F9F"/>
    <w:rsid w:val="00942C84"/>
    <w:rsid w:val="00944819"/>
    <w:rsid w:val="00950BBB"/>
    <w:rsid w:val="00950CCC"/>
    <w:rsid w:val="00950CE9"/>
    <w:rsid w:val="00950F44"/>
    <w:rsid w:val="00954F4C"/>
    <w:rsid w:val="00956ABF"/>
    <w:rsid w:val="00956E86"/>
    <w:rsid w:val="00964FD7"/>
    <w:rsid w:val="00966AEB"/>
    <w:rsid w:val="00970BE4"/>
    <w:rsid w:val="00970ED5"/>
    <w:rsid w:val="009721A6"/>
    <w:rsid w:val="009724E4"/>
    <w:rsid w:val="009737E7"/>
    <w:rsid w:val="00973BF4"/>
    <w:rsid w:val="00976BA9"/>
    <w:rsid w:val="00977252"/>
    <w:rsid w:val="00977683"/>
    <w:rsid w:val="00977EC0"/>
    <w:rsid w:val="009801E3"/>
    <w:rsid w:val="00981752"/>
    <w:rsid w:val="00985D36"/>
    <w:rsid w:val="009A4DF2"/>
    <w:rsid w:val="009A5090"/>
    <w:rsid w:val="009A512B"/>
    <w:rsid w:val="009A5F07"/>
    <w:rsid w:val="009B5C7A"/>
    <w:rsid w:val="009B772F"/>
    <w:rsid w:val="009C3CD9"/>
    <w:rsid w:val="009C64E0"/>
    <w:rsid w:val="009C69EC"/>
    <w:rsid w:val="009D23EE"/>
    <w:rsid w:val="009D3273"/>
    <w:rsid w:val="009D41FD"/>
    <w:rsid w:val="009D4B52"/>
    <w:rsid w:val="009D67BB"/>
    <w:rsid w:val="009E79B4"/>
    <w:rsid w:val="009F1958"/>
    <w:rsid w:val="009F19A1"/>
    <w:rsid w:val="009F266B"/>
    <w:rsid w:val="009F2B6F"/>
    <w:rsid w:val="009F6CAB"/>
    <w:rsid w:val="009F6D60"/>
    <w:rsid w:val="009F6EA4"/>
    <w:rsid w:val="00A00C80"/>
    <w:rsid w:val="00A055B6"/>
    <w:rsid w:val="00A0647A"/>
    <w:rsid w:val="00A07E02"/>
    <w:rsid w:val="00A1038C"/>
    <w:rsid w:val="00A104D5"/>
    <w:rsid w:val="00A10560"/>
    <w:rsid w:val="00A13380"/>
    <w:rsid w:val="00A1408B"/>
    <w:rsid w:val="00A15533"/>
    <w:rsid w:val="00A20222"/>
    <w:rsid w:val="00A20F86"/>
    <w:rsid w:val="00A21CA6"/>
    <w:rsid w:val="00A2225A"/>
    <w:rsid w:val="00A229A2"/>
    <w:rsid w:val="00A2351B"/>
    <w:rsid w:val="00A2355A"/>
    <w:rsid w:val="00A23FDE"/>
    <w:rsid w:val="00A244ED"/>
    <w:rsid w:val="00A250DA"/>
    <w:rsid w:val="00A25755"/>
    <w:rsid w:val="00A26C28"/>
    <w:rsid w:val="00A26CB4"/>
    <w:rsid w:val="00A3065F"/>
    <w:rsid w:val="00A31584"/>
    <w:rsid w:val="00A3164E"/>
    <w:rsid w:val="00A33575"/>
    <w:rsid w:val="00A350A9"/>
    <w:rsid w:val="00A4010C"/>
    <w:rsid w:val="00A40111"/>
    <w:rsid w:val="00A41970"/>
    <w:rsid w:val="00A41D93"/>
    <w:rsid w:val="00A4383B"/>
    <w:rsid w:val="00A46DCC"/>
    <w:rsid w:val="00A522EC"/>
    <w:rsid w:val="00A55B9B"/>
    <w:rsid w:val="00A57B29"/>
    <w:rsid w:val="00A60BB0"/>
    <w:rsid w:val="00A60D2B"/>
    <w:rsid w:val="00A61F6E"/>
    <w:rsid w:val="00A623A7"/>
    <w:rsid w:val="00A642CD"/>
    <w:rsid w:val="00A646D6"/>
    <w:rsid w:val="00A66DB7"/>
    <w:rsid w:val="00A67B26"/>
    <w:rsid w:val="00A71541"/>
    <w:rsid w:val="00A7235A"/>
    <w:rsid w:val="00A73917"/>
    <w:rsid w:val="00A811E4"/>
    <w:rsid w:val="00A81F7D"/>
    <w:rsid w:val="00A83ECA"/>
    <w:rsid w:val="00A844C7"/>
    <w:rsid w:val="00A84855"/>
    <w:rsid w:val="00A92509"/>
    <w:rsid w:val="00A952E4"/>
    <w:rsid w:val="00A959C9"/>
    <w:rsid w:val="00A971F7"/>
    <w:rsid w:val="00A97444"/>
    <w:rsid w:val="00AA0815"/>
    <w:rsid w:val="00AA27E8"/>
    <w:rsid w:val="00AA424F"/>
    <w:rsid w:val="00AA5564"/>
    <w:rsid w:val="00AA5D41"/>
    <w:rsid w:val="00AB0A70"/>
    <w:rsid w:val="00AB49E0"/>
    <w:rsid w:val="00AB5514"/>
    <w:rsid w:val="00AB6125"/>
    <w:rsid w:val="00AB6C2E"/>
    <w:rsid w:val="00AB7104"/>
    <w:rsid w:val="00AC4630"/>
    <w:rsid w:val="00AD4BB8"/>
    <w:rsid w:val="00AD5926"/>
    <w:rsid w:val="00AD717B"/>
    <w:rsid w:val="00AE0E96"/>
    <w:rsid w:val="00AE16ED"/>
    <w:rsid w:val="00AE1AB3"/>
    <w:rsid w:val="00AE52A7"/>
    <w:rsid w:val="00AE5793"/>
    <w:rsid w:val="00AE65D6"/>
    <w:rsid w:val="00AE762F"/>
    <w:rsid w:val="00AE79BC"/>
    <w:rsid w:val="00AF0228"/>
    <w:rsid w:val="00AF049F"/>
    <w:rsid w:val="00AF277B"/>
    <w:rsid w:val="00AF49CB"/>
    <w:rsid w:val="00AF4C68"/>
    <w:rsid w:val="00AF4E29"/>
    <w:rsid w:val="00AF672D"/>
    <w:rsid w:val="00AF7504"/>
    <w:rsid w:val="00B00147"/>
    <w:rsid w:val="00B00FC3"/>
    <w:rsid w:val="00B0340E"/>
    <w:rsid w:val="00B040B0"/>
    <w:rsid w:val="00B05D67"/>
    <w:rsid w:val="00B05F10"/>
    <w:rsid w:val="00B06C26"/>
    <w:rsid w:val="00B10AB0"/>
    <w:rsid w:val="00B11A11"/>
    <w:rsid w:val="00B12543"/>
    <w:rsid w:val="00B1497B"/>
    <w:rsid w:val="00B162F6"/>
    <w:rsid w:val="00B22446"/>
    <w:rsid w:val="00B2261B"/>
    <w:rsid w:val="00B24F34"/>
    <w:rsid w:val="00B25C89"/>
    <w:rsid w:val="00B25CCE"/>
    <w:rsid w:val="00B26250"/>
    <w:rsid w:val="00B274C5"/>
    <w:rsid w:val="00B275CB"/>
    <w:rsid w:val="00B30552"/>
    <w:rsid w:val="00B31076"/>
    <w:rsid w:val="00B337C1"/>
    <w:rsid w:val="00B344BC"/>
    <w:rsid w:val="00B40347"/>
    <w:rsid w:val="00B4054F"/>
    <w:rsid w:val="00B40CC2"/>
    <w:rsid w:val="00B41626"/>
    <w:rsid w:val="00B41681"/>
    <w:rsid w:val="00B41B7C"/>
    <w:rsid w:val="00B44017"/>
    <w:rsid w:val="00B44196"/>
    <w:rsid w:val="00B46F12"/>
    <w:rsid w:val="00B47693"/>
    <w:rsid w:val="00B503D7"/>
    <w:rsid w:val="00B53357"/>
    <w:rsid w:val="00B542B7"/>
    <w:rsid w:val="00B54AD9"/>
    <w:rsid w:val="00B57FCB"/>
    <w:rsid w:val="00B70E21"/>
    <w:rsid w:val="00B7409A"/>
    <w:rsid w:val="00B74FD3"/>
    <w:rsid w:val="00B76FB0"/>
    <w:rsid w:val="00B81E3A"/>
    <w:rsid w:val="00B81EE5"/>
    <w:rsid w:val="00B828CD"/>
    <w:rsid w:val="00B84D50"/>
    <w:rsid w:val="00B85B32"/>
    <w:rsid w:val="00B87DEB"/>
    <w:rsid w:val="00B90AA5"/>
    <w:rsid w:val="00B9413F"/>
    <w:rsid w:val="00B94659"/>
    <w:rsid w:val="00B95DAC"/>
    <w:rsid w:val="00B968B1"/>
    <w:rsid w:val="00B96ACE"/>
    <w:rsid w:val="00B976DF"/>
    <w:rsid w:val="00BA2265"/>
    <w:rsid w:val="00BA2BD9"/>
    <w:rsid w:val="00BB015D"/>
    <w:rsid w:val="00BB0452"/>
    <w:rsid w:val="00BB0B60"/>
    <w:rsid w:val="00BB109E"/>
    <w:rsid w:val="00BB6C22"/>
    <w:rsid w:val="00BC2DDF"/>
    <w:rsid w:val="00BC3E36"/>
    <w:rsid w:val="00BC7907"/>
    <w:rsid w:val="00BC790B"/>
    <w:rsid w:val="00BD0DB5"/>
    <w:rsid w:val="00BD113E"/>
    <w:rsid w:val="00BD186A"/>
    <w:rsid w:val="00BD36D2"/>
    <w:rsid w:val="00BD5C0A"/>
    <w:rsid w:val="00BD7AFC"/>
    <w:rsid w:val="00BE0BF7"/>
    <w:rsid w:val="00BE12C5"/>
    <w:rsid w:val="00BE251F"/>
    <w:rsid w:val="00BE72BD"/>
    <w:rsid w:val="00BE77FE"/>
    <w:rsid w:val="00BF4A96"/>
    <w:rsid w:val="00BF61EA"/>
    <w:rsid w:val="00BF73ED"/>
    <w:rsid w:val="00C02779"/>
    <w:rsid w:val="00C05CD3"/>
    <w:rsid w:val="00C0627D"/>
    <w:rsid w:val="00C112BA"/>
    <w:rsid w:val="00C135D2"/>
    <w:rsid w:val="00C149F6"/>
    <w:rsid w:val="00C14E2D"/>
    <w:rsid w:val="00C151B6"/>
    <w:rsid w:val="00C202A5"/>
    <w:rsid w:val="00C22BD5"/>
    <w:rsid w:val="00C24B1F"/>
    <w:rsid w:val="00C25404"/>
    <w:rsid w:val="00C259CC"/>
    <w:rsid w:val="00C30317"/>
    <w:rsid w:val="00C31141"/>
    <w:rsid w:val="00C34C96"/>
    <w:rsid w:val="00C35606"/>
    <w:rsid w:val="00C4022A"/>
    <w:rsid w:val="00C4404F"/>
    <w:rsid w:val="00C44856"/>
    <w:rsid w:val="00C45A36"/>
    <w:rsid w:val="00C46C5C"/>
    <w:rsid w:val="00C57082"/>
    <w:rsid w:val="00C609F7"/>
    <w:rsid w:val="00C61B4B"/>
    <w:rsid w:val="00C64191"/>
    <w:rsid w:val="00C653FC"/>
    <w:rsid w:val="00C7114D"/>
    <w:rsid w:val="00C7268F"/>
    <w:rsid w:val="00C757BD"/>
    <w:rsid w:val="00C80D02"/>
    <w:rsid w:val="00C823DA"/>
    <w:rsid w:val="00C83C1B"/>
    <w:rsid w:val="00C83E27"/>
    <w:rsid w:val="00C85359"/>
    <w:rsid w:val="00C8677D"/>
    <w:rsid w:val="00C87462"/>
    <w:rsid w:val="00C87C4E"/>
    <w:rsid w:val="00C93EBA"/>
    <w:rsid w:val="00C94436"/>
    <w:rsid w:val="00C948DA"/>
    <w:rsid w:val="00C94BE4"/>
    <w:rsid w:val="00C9530D"/>
    <w:rsid w:val="00CA03F7"/>
    <w:rsid w:val="00CA3ED2"/>
    <w:rsid w:val="00CA6C6C"/>
    <w:rsid w:val="00CA7AD5"/>
    <w:rsid w:val="00CA7F83"/>
    <w:rsid w:val="00CB179A"/>
    <w:rsid w:val="00CB7018"/>
    <w:rsid w:val="00CB798D"/>
    <w:rsid w:val="00CC039C"/>
    <w:rsid w:val="00CC183B"/>
    <w:rsid w:val="00CC258F"/>
    <w:rsid w:val="00CC36EB"/>
    <w:rsid w:val="00CC70C6"/>
    <w:rsid w:val="00CD3A79"/>
    <w:rsid w:val="00CE0DEB"/>
    <w:rsid w:val="00CE1215"/>
    <w:rsid w:val="00CE2DD4"/>
    <w:rsid w:val="00CE7B46"/>
    <w:rsid w:val="00CF1848"/>
    <w:rsid w:val="00CF1D91"/>
    <w:rsid w:val="00CF39E2"/>
    <w:rsid w:val="00CF5644"/>
    <w:rsid w:val="00CF59B3"/>
    <w:rsid w:val="00D00993"/>
    <w:rsid w:val="00D00E8D"/>
    <w:rsid w:val="00D01B64"/>
    <w:rsid w:val="00D01EAF"/>
    <w:rsid w:val="00D02757"/>
    <w:rsid w:val="00D04749"/>
    <w:rsid w:val="00D054BE"/>
    <w:rsid w:val="00D062E3"/>
    <w:rsid w:val="00D12F3E"/>
    <w:rsid w:val="00D13CAC"/>
    <w:rsid w:val="00D1416B"/>
    <w:rsid w:val="00D17225"/>
    <w:rsid w:val="00D2245B"/>
    <w:rsid w:val="00D23A1D"/>
    <w:rsid w:val="00D23F88"/>
    <w:rsid w:val="00D256A4"/>
    <w:rsid w:val="00D257B5"/>
    <w:rsid w:val="00D27EC0"/>
    <w:rsid w:val="00D30D14"/>
    <w:rsid w:val="00D30E35"/>
    <w:rsid w:val="00D317F6"/>
    <w:rsid w:val="00D319B6"/>
    <w:rsid w:val="00D326D0"/>
    <w:rsid w:val="00D33197"/>
    <w:rsid w:val="00D34EF1"/>
    <w:rsid w:val="00D37703"/>
    <w:rsid w:val="00D41DB4"/>
    <w:rsid w:val="00D42D22"/>
    <w:rsid w:val="00D43BE2"/>
    <w:rsid w:val="00D441C8"/>
    <w:rsid w:val="00D45986"/>
    <w:rsid w:val="00D47BEE"/>
    <w:rsid w:val="00D532E3"/>
    <w:rsid w:val="00D546E7"/>
    <w:rsid w:val="00D566CC"/>
    <w:rsid w:val="00D568AA"/>
    <w:rsid w:val="00D568FC"/>
    <w:rsid w:val="00D57F35"/>
    <w:rsid w:val="00D64120"/>
    <w:rsid w:val="00D649FF"/>
    <w:rsid w:val="00D64F11"/>
    <w:rsid w:val="00D657E6"/>
    <w:rsid w:val="00D70244"/>
    <w:rsid w:val="00D72CF7"/>
    <w:rsid w:val="00D72D68"/>
    <w:rsid w:val="00D73DF0"/>
    <w:rsid w:val="00D77595"/>
    <w:rsid w:val="00D81D3D"/>
    <w:rsid w:val="00D82D89"/>
    <w:rsid w:val="00D843FF"/>
    <w:rsid w:val="00D84791"/>
    <w:rsid w:val="00D8596E"/>
    <w:rsid w:val="00D861DB"/>
    <w:rsid w:val="00D866ED"/>
    <w:rsid w:val="00D86A8E"/>
    <w:rsid w:val="00D90096"/>
    <w:rsid w:val="00D90D53"/>
    <w:rsid w:val="00D91A33"/>
    <w:rsid w:val="00D9601A"/>
    <w:rsid w:val="00DA1514"/>
    <w:rsid w:val="00DA1886"/>
    <w:rsid w:val="00DA2438"/>
    <w:rsid w:val="00DA287D"/>
    <w:rsid w:val="00DA2D66"/>
    <w:rsid w:val="00DA3CA5"/>
    <w:rsid w:val="00DA4B0B"/>
    <w:rsid w:val="00DA4B13"/>
    <w:rsid w:val="00DA64C4"/>
    <w:rsid w:val="00DB0495"/>
    <w:rsid w:val="00DB1A46"/>
    <w:rsid w:val="00DB3567"/>
    <w:rsid w:val="00DB4721"/>
    <w:rsid w:val="00DB4753"/>
    <w:rsid w:val="00DB51D9"/>
    <w:rsid w:val="00DB5293"/>
    <w:rsid w:val="00DB7D33"/>
    <w:rsid w:val="00DC16F9"/>
    <w:rsid w:val="00DC17D0"/>
    <w:rsid w:val="00DC1C4D"/>
    <w:rsid w:val="00DC2621"/>
    <w:rsid w:val="00DC308F"/>
    <w:rsid w:val="00DC39E9"/>
    <w:rsid w:val="00DC4ECD"/>
    <w:rsid w:val="00DC65FB"/>
    <w:rsid w:val="00DD1BAA"/>
    <w:rsid w:val="00DD1C1C"/>
    <w:rsid w:val="00DD2CBC"/>
    <w:rsid w:val="00DD2E6B"/>
    <w:rsid w:val="00DD2F55"/>
    <w:rsid w:val="00DD4833"/>
    <w:rsid w:val="00DD492E"/>
    <w:rsid w:val="00DD4A0E"/>
    <w:rsid w:val="00DE186A"/>
    <w:rsid w:val="00DE339B"/>
    <w:rsid w:val="00DE4F58"/>
    <w:rsid w:val="00DE5939"/>
    <w:rsid w:val="00DE77EE"/>
    <w:rsid w:val="00DF1BCC"/>
    <w:rsid w:val="00DF1C16"/>
    <w:rsid w:val="00DF2AB1"/>
    <w:rsid w:val="00DF3D6B"/>
    <w:rsid w:val="00DF45C0"/>
    <w:rsid w:val="00DF579F"/>
    <w:rsid w:val="00E004C1"/>
    <w:rsid w:val="00E03356"/>
    <w:rsid w:val="00E050ED"/>
    <w:rsid w:val="00E12313"/>
    <w:rsid w:val="00E129C2"/>
    <w:rsid w:val="00E13AB3"/>
    <w:rsid w:val="00E143AC"/>
    <w:rsid w:val="00E1460C"/>
    <w:rsid w:val="00E1488B"/>
    <w:rsid w:val="00E156A6"/>
    <w:rsid w:val="00E15B95"/>
    <w:rsid w:val="00E21382"/>
    <w:rsid w:val="00E22D74"/>
    <w:rsid w:val="00E254F1"/>
    <w:rsid w:val="00E257A5"/>
    <w:rsid w:val="00E315C9"/>
    <w:rsid w:val="00E3362B"/>
    <w:rsid w:val="00E369C8"/>
    <w:rsid w:val="00E37BE7"/>
    <w:rsid w:val="00E40B8D"/>
    <w:rsid w:val="00E421E7"/>
    <w:rsid w:val="00E43CF9"/>
    <w:rsid w:val="00E44AD8"/>
    <w:rsid w:val="00E4652A"/>
    <w:rsid w:val="00E46DF7"/>
    <w:rsid w:val="00E4771B"/>
    <w:rsid w:val="00E51A05"/>
    <w:rsid w:val="00E5265B"/>
    <w:rsid w:val="00E54002"/>
    <w:rsid w:val="00E573A8"/>
    <w:rsid w:val="00E57B80"/>
    <w:rsid w:val="00E609FC"/>
    <w:rsid w:val="00E60B6F"/>
    <w:rsid w:val="00E60EBA"/>
    <w:rsid w:val="00E6275A"/>
    <w:rsid w:val="00E627E5"/>
    <w:rsid w:val="00E628C7"/>
    <w:rsid w:val="00E64DA2"/>
    <w:rsid w:val="00E6644F"/>
    <w:rsid w:val="00E7148D"/>
    <w:rsid w:val="00E76FFB"/>
    <w:rsid w:val="00E770D4"/>
    <w:rsid w:val="00E772F3"/>
    <w:rsid w:val="00E77457"/>
    <w:rsid w:val="00E777C4"/>
    <w:rsid w:val="00E778BB"/>
    <w:rsid w:val="00E801B3"/>
    <w:rsid w:val="00E81FAF"/>
    <w:rsid w:val="00E85604"/>
    <w:rsid w:val="00E91508"/>
    <w:rsid w:val="00E91B28"/>
    <w:rsid w:val="00E91F44"/>
    <w:rsid w:val="00E92BA2"/>
    <w:rsid w:val="00E93893"/>
    <w:rsid w:val="00E96C9C"/>
    <w:rsid w:val="00E970C1"/>
    <w:rsid w:val="00EA1925"/>
    <w:rsid w:val="00EA3DAF"/>
    <w:rsid w:val="00EA4813"/>
    <w:rsid w:val="00EA49DF"/>
    <w:rsid w:val="00EB0668"/>
    <w:rsid w:val="00EB2E50"/>
    <w:rsid w:val="00EB3128"/>
    <w:rsid w:val="00EB55D5"/>
    <w:rsid w:val="00EB6169"/>
    <w:rsid w:val="00EB63B6"/>
    <w:rsid w:val="00EC2BDC"/>
    <w:rsid w:val="00EC4590"/>
    <w:rsid w:val="00EC4EBC"/>
    <w:rsid w:val="00EC7329"/>
    <w:rsid w:val="00ED0837"/>
    <w:rsid w:val="00ED089B"/>
    <w:rsid w:val="00ED17D4"/>
    <w:rsid w:val="00ED243F"/>
    <w:rsid w:val="00EE0314"/>
    <w:rsid w:val="00EE3C97"/>
    <w:rsid w:val="00EE410F"/>
    <w:rsid w:val="00EE43F4"/>
    <w:rsid w:val="00EE640F"/>
    <w:rsid w:val="00EF1964"/>
    <w:rsid w:val="00EF20B4"/>
    <w:rsid w:val="00EF2AE3"/>
    <w:rsid w:val="00EF2BB3"/>
    <w:rsid w:val="00EF453D"/>
    <w:rsid w:val="00EF605D"/>
    <w:rsid w:val="00EF689E"/>
    <w:rsid w:val="00EF77B1"/>
    <w:rsid w:val="00EF7F52"/>
    <w:rsid w:val="00F00E7E"/>
    <w:rsid w:val="00F01551"/>
    <w:rsid w:val="00F018E1"/>
    <w:rsid w:val="00F0606A"/>
    <w:rsid w:val="00F06AB1"/>
    <w:rsid w:val="00F07F40"/>
    <w:rsid w:val="00F100B0"/>
    <w:rsid w:val="00F109AD"/>
    <w:rsid w:val="00F11167"/>
    <w:rsid w:val="00F12796"/>
    <w:rsid w:val="00F1721D"/>
    <w:rsid w:val="00F17FCD"/>
    <w:rsid w:val="00F21B87"/>
    <w:rsid w:val="00F2277A"/>
    <w:rsid w:val="00F240C5"/>
    <w:rsid w:val="00F2493C"/>
    <w:rsid w:val="00F25A9B"/>
    <w:rsid w:val="00F260D0"/>
    <w:rsid w:val="00F2645F"/>
    <w:rsid w:val="00F264A4"/>
    <w:rsid w:val="00F2685A"/>
    <w:rsid w:val="00F30133"/>
    <w:rsid w:val="00F311D1"/>
    <w:rsid w:val="00F31678"/>
    <w:rsid w:val="00F328F1"/>
    <w:rsid w:val="00F3338A"/>
    <w:rsid w:val="00F34CF5"/>
    <w:rsid w:val="00F37C3F"/>
    <w:rsid w:val="00F41702"/>
    <w:rsid w:val="00F41AAA"/>
    <w:rsid w:val="00F42E8A"/>
    <w:rsid w:val="00F430A5"/>
    <w:rsid w:val="00F43BD4"/>
    <w:rsid w:val="00F44EBE"/>
    <w:rsid w:val="00F46E8A"/>
    <w:rsid w:val="00F52080"/>
    <w:rsid w:val="00F52477"/>
    <w:rsid w:val="00F55107"/>
    <w:rsid w:val="00F55C11"/>
    <w:rsid w:val="00F568E4"/>
    <w:rsid w:val="00F5765C"/>
    <w:rsid w:val="00F60150"/>
    <w:rsid w:val="00F6112C"/>
    <w:rsid w:val="00F62D80"/>
    <w:rsid w:val="00F645B8"/>
    <w:rsid w:val="00F66D47"/>
    <w:rsid w:val="00F6799B"/>
    <w:rsid w:val="00F7195D"/>
    <w:rsid w:val="00F7290F"/>
    <w:rsid w:val="00F737A3"/>
    <w:rsid w:val="00F8000F"/>
    <w:rsid w:val="00F803A5"/>
    <w:rsid w:val="00F839B5"/>
    <w:rsid w:val="00F844DE"/>
    <w:rsid w:val="00F852B2"/>
    <w:rsid w:val="00F8631F"/>
    <w:rsid w:val="00F87651"/>
    <w:rsid w:val="00F90001"/>
    <w:rsid w:val="00F9015A"/>
    <w:rsid w:val="00F920E6"/>
    <w:rsid w:val="00F9346E"/>
    <w:rsid w:val="00F9654E"/>
    <w:rsid w:val="00F96783"/>
    <w:rsid w:val="00F96A68"/>
    <w:rsid w:val="00F97099"/>
    <w:rsid w:val="00FA01FF"/>
    <w:rsid w:val="00FA18F8"/>
    <w:rsid w:val="00FA4011"/>
    <w:rsid w:val="00FA65C0"/>
    <w:rsid w:val="00FA6A8F"/>
    <w:rsid w:val="00FB107C"/>
    <w:rsid w:val="00FB573D"/>
    <w:rsid w:val="00FB7016"/>
    <w:rsid w:val="00FC0922"/>
    <w:rsid w:val="00FC1793"/>
    <w:rsid w:val="00FC1F0A"/>
    <w:rsid w:val="00FC22CB"/>
    <w:rsid w:val="00FC248B"/>
    <w:rsid w:val="00FC690A"/>
    <w:rsid w:val="00FC6E78"/>
    <w:rsid w:val="00FD081D"/>
    <w:rsid w:val="00FD0AEE"/>
    <w:rsid w:val="00FD291B"/>
    <w:rsid w:val="00FD541E"/>
    <w:rsid w:val="00FE231D"/>
    <w:rsid w:val="00FE43BD"/>
    <w:rsid w:val="00FE53FB"/>
    <w:rsid w:val="00FE7D1E"/>
    <w:rsid w:val="00FF0858"/>
    <w:rsid w:val="00FF4786"/>
    <w:rsid w:val="00FF4FC5"/>
    <w:rsid w:val="00FF5AD2"/>
    <w:rsid w:val="00FF5B1C"/>
    <w:rsid w:val="00FF5E0E"/>
    <w:rsid w:val="00FF60E2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9277B2"/>
  <w15:docId w15:val="{A165CA1B-433D-4681-B58D-BA02BB6D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560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3214994685msonormal">
    <w:name w:val="yiv3214994685msonormal"/>
    <w:basedOn w:val="Normal"/>
    <w:rsid w:val="00CC258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CC258F"/>
  </w:style>
  <w:style w:type="character" w:styleId="Forte">
    <w:name w:val="Strong"/>
    <w:basedOn w:val="Fontepargpadro"/>
    <w:qFormat/>
    <w:rsid w:val="00E64DA2"/>
    <w:rPr>
      <w:b/>
      <w:bCs/>
    </w:rPr>
  </w:style>
  <w:style w:type="table" w:styleId="Tabelacomgrade">
    <w:name w:val="Table Grid"/>
    <w:basedOn w:val="Tabelanormal"/>
    <w:rsid w:val="00A95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2858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858DC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F803A5"/>
    <w:rPr>
      <w:color w:val="0000FF"/>
      <w:u w:val="single"/>
    </w:rPr>
  </w:style>
  <w:style w:type="paragraph" w:customStyle="1" w:styleId="ecxmsonormal">
    <w:name w:val="ecxmsonormal"/>
    <w:basedOn w:val="Normal"/>
    <w:rsid w:val="00F803A5"/>
    <w:pPr>
      <w:spacing w:after="324"/>
    </w:pPr>
  </w:style>
  <w:style w:type="paragraph" w:styleId="Textodenotaderodap">
    <w:name w:val="footnote text"/>
    <w:basedOn w:val="Normal"/>
    <w:link w:val="TextodenotaderodapChar1"/>
    <w:uiPriority w:val="99"/>
    <w:unhideWhenUsed/>
    <w:rsid w:val="00F803A5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semiHidden/>
    <w:rsid w:val="00F803A5"/>
  </w:style>
  <w:style w:type="character" w:customStyle="1" w:styleId="TextodenotaderodapChar1">
    <w:name w:val="Texto de nota de rodapé Char1"/>
    <w:link w:val="Textodenotaderodap"/>
    <w:uiPriority w:val="99"/>
    <w:rsid w:val="00F803A5"/>
    <w:rPr>
      <w:rFonts w:ascii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F803A5"/>
    <w:rPr>
      <w:vertAlign w:val="superscript"/>
    </w:rPr>
  </w:style>
  <w:style w:type="paragraph" w:customStyle="1" w:styleId="CitaoDouglas">
    <w:name w:val="Citação Douglas"/>
    <w:basedOn w:val="Normal"/>
    <w:link w:val="CitaoDouglasChar"/>
    <w:qFormat/>
    <w:rsid w:val="00172F1D"/>
    <w:pPr>
      <w:shd w:val="clear" w:color="auto" w:fill="FFFFFF"/>
      <w:ind w:left="2268"/>
      <w:jc w:val="both"/>
    </w:pPr>
    <w:rPr>
      <w:rFonts w:ascii="Arial" w:hAnsi="Arial" w:cs="Arial"/>
      <w:sz w:val="22"/>
      <w:szCs w:val="22"/>
      <w:shd w:val="clear" w:color="auto" w:fill="FFFFFF"/>
    </w:rPr>
  </w:style>
  <w:style w:type="character" w:customStyle="1" w:styleId="CitaoDouglasChar">
    <w:name w:val="Citação Douglas Char"/>
    <w:basedOn w:val="Fontepargpadro"/>
    <w:link w:val="CitaoDouglas"/>
    <w:rsid w:val="00172F1D"/>
    <w:rPr>
      <w:rFonts w:ascii="Arial" w:hAnsi="Arial" w:cs="Arial"/>
      <w:sz w:val="22"/>
      <w:szCs w:val="22"/>
      <w:shd w:val="clear" w:color="auto" w:fill="FFFFFF"/>
    </w:rPr>
  </w:style>
  <w:style w:type="paragraph" w:styleId="Cabealho">
    <w:name w:val="header"/>
    <w:basedOn w:val="Normal"/>
    <w:link w:val="CabealhoChar"/>
    <w:uiPriority w:val="99"/>
    <w:unhideWhenUsed/>
    <w:rsid w:val="003858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58DB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58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58DB"/>
    <w:rPr>
      <w:sz w:val="24"/>
      <w:szCs w:val="24"/>
    </w:rPr>
  </w:style>
  <w:style w:type="character" w:styleId="HiperlinkVisitado">
    <w:name w:val="FollowedHyperlink"/>
    <w:basedOn w:val="Fontepargpadro"/>
    <w:semiHidden/>
    <w:unhideWhenUsed/>
    <w:rsid w:val="009A512B"/>
    <w:rPr>
      <w:color w:val="800080" w:themeColor="followedHyperlink"/>
      <w:u w:val="single"/>
    </w:rPr>
  </w:style>
  <w:style w:type="paragraph" w:customStyle="1" w:styleId="Default">
    <w:name w:val="Default"/>
    <w:rsid w:val="0085045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3">
    <w:name w:val="A3"/>
    <w:uiPriority w:val="99"/>
    <w:rsid w:val="00850450"/>
    <w:rPr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72666E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4119B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4119B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119B0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119B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119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865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218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5308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8474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86804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312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263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2735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A87CE-40E6-4FF5-9DA0-1DBF47A1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19</Pages>
  <Words>5912</Words>
  <Characters>31929</Characters>
  <Application>Microsoft Office Word</Application>
  <DocSecurity>0</DocSecurity>
  <Lines>266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/>
  <LinksUpToDate>false</LinksUpToDate>
  <CharactersWithSpaces>37766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Rodrigo Rodembusch</cp:lastModifiedBy>
  <cp:revision>10</cp:revision>
  <cp:lastPrinted>2014-11-18T20:25:00Z</cp:lastPrinted>
  <dcterms:created xsi:type="dcterms:W3CDTF">2017-07-22T21:39:00Z</dcterms:created>
  <dcterms:modified xsi:type="dcterms:W3CDTF">2017-10-07T19:45:00Z</dcterms:modified>
</cp:coreProperties>
</file>