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63" w:rsidRPr="001B2D52" w:rsidRDefault="00B17463" w:rsidP="00B1746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2D52">
        <w:rPr>
          <w:rFonts w:ascii="Arial" w:hAnsi="Arial" w:cs="Arial"/>
          <w:b/>
          <w:sz w:val="24"/>
          <w:szCs w:val="24"/>
        </w:rPr>
        <w:t>Tabela 2</w:t>
      </w:r>
      <w:r w:rsidRPr="001B2D52">
        <w:rPr>
          <w:rFonts w:ascii="Arial" w:hAnsi="Arial" w:cs="Arial"/>
          <w:sz w:val="24"/>
          <w:szCs w:val="24"/>
        </w:rPr>
        <w:t>–Frequência relativa de citação – RFC d</w:t>
      </w:r>
      <w:r w:rsidRPr="001B2D52">
        <w:rPr>
          <w:rFonts w:ascii="Arial" w:hAnsi="Arial" w:cs="Arial"/>
          <w:bCs/>
          <w:sz w:val="24"/>
          <w:szCs w:val="24"/>
        </w:rPr>
        <w:t>as espécies mencionadas para o tratamento de Anemia em crianças na Comunidade Sto. Antônio (Barbalha) – CE.</w:t>
      </w: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426"/>
      </w:tblGrid>
      <w:tr w:rsidR="00B17463" w:rsidRPr="001B2D52" w:rsidTr="00E7171E">
        <w:trPr>
          <w:trHeight w:val="245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</w:tcPr>
          <w:p w:rsidR="00B17463" w:rsidRPr="001B2D52" w:rsidRDefault="00B17463" w:rsidP="00E717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D52">
              <w:rPr>
                <w:rFonts w:ascii="Arial" w:hAnsi="Arial" w:cs="Arial"/>
                <w:b/>
                <w:sz w:val="24"/>
                <w:szCs w:val="24"/>
              </w:rPr>
              <w:t>Espécie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D52">
              <w:rPr>
                <w:rFonts w:ascii="Arial" w:hAnsi="Arial" w:cs="Arial"/>
                <w:b/>
                <w:sz w:val="24"/>
                <w:szCs w:val="24"/>
              </w:rPr>
              <w:t>RFC*</w:t>
            </w:r>
          </w:p>
        </w:tc>
      </w:tr>
      <w:tr w:rsidR="00B17463" w:rsidRPr="001B2D52" w:rsidTr="00E7171E">
        <w:trPr>
          <w:trHeight w:val="437"/>
        </w:trPr>
        <w:tc>
          <w:tcPr>
            <w:tcW w:w="4646" w:type="dxa"/>
            <w:tcBorders>
              <w:top w:val="single" w:sz="4" w:space="0" w:color="auto"/>
            </w:tcBorders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B2D52">
              <w:rPr>
                <w:rFonts w:ascii="Arial" w:hAnsi="Arial" w:cs="Arial"/>
                <w:i/>
              </w:rPr>
              <w:t>Persea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americana</w:t>
            </w:r>
            <w:r w:rsidRPr="001B2D52">
              <w:rPr>
                <w:rFonts w:ascii="Arial" w:hAnsi="Arial" w:cs="Arial"/>
              </w:rPr>
              <w:t xml:space="preserve"> Mill.</w:t>
            </w: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0,01</w:t>
            </w:r>
          </w:p>
        </w:tc>
      </w:tr>
      <w:tr w:rsidR="00B17463" w:rsidRPr="001B2D52" w:rsidTr="00E7171E">
        <w:trPr>
          <w:trHeight w:val="414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B2D52">
              <w:rPr>
                <w:rFonts w:ascii="Arial" w:hAnsi="Arial" w:cs="Arial"/>
                <w:i/>
              </w:rPr>
              <w:t>Malpighia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i/>
              </w:rPr>
              <w:t>emarginata</w:t>
            </w:r>
            <w:proofErr w:type="spellEnd"/>
            <w:r w:rsidRPr="001B2D52">
              <w:rPr>
                <w:rFonts w:ascii="Arial" w:hAnsi="Arial" w:cs="Arial"/>
              </w:rPr>
              <w:t xml:space="preserve"> DC.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0,12</w:t>
            </w:r>
          </w:p>
        </w:tc>
      </w:tr>
      <w:tr w:rsidR="00B17463" w:rsidRPr="001B2D52" w:rsidTr="00E7171E">
        <w:trPr>
          <w:trHeight w:val="389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  <w:i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1B2D52">
              <w:rPr>
                <w:rFonts w:ascii="Arial" w:hAnsi="Arial" w:cs="Arial"/>
                <w:i/>
              </w:rPr>
              <w:t>Artemisia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i/>
              </w:rPr>
              <w:t>vulgaris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</w:t>
            </w:r>
            <w:r w:rsidRPr="001B2D52">
              <w:rPr>
                <w:rFonts w:ascii="Arial" w:hAnsi="Arial" w:cs="Arial"/>
              </w:rPr>
              <w:t>L.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0,01</w:t>
            </w:r>
          </w:p>
        </w:tc>
      </w:tr>
      <w:tr w:rsidR="00B17463" w:rsidRPr="001B2D52" w:rsidTr="00E7171E">
        <w:trPr>
          <w:trHeight w:val="441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B2D52">
              <w:rPr>
                <w:rFonts w:ascii="Arial" w:hAnsi="Arial" w:cs="Arial"/>
                <w:i/>
              </w:rPr>
              <w:t>Stryphnodendron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i/>
              </w:rPr>
              <w:t>coriaceum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</w:rPr>
              <w:t>Benth</w:t>
            </w:r>
            <w:proofErr w:type="spellEnd"/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0,09</w:t>
            </w:r>
          </w:p>
        </w:tc>
      </w:tr>
      <w:tr w:rsidR="00B17463" w:rsidRPr="001B2D52" w:rsidTr="00E7171E">
        <w:trPr>
          <w:trHeight w:val="419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  <w:i/>
              </w:rPr>
              <w:t xml:space="preserve">Beta </w:t>
            </w:r>
            <w:proofErr w:type="spellStart"/>
            <w:r w:rsidRPr="001B2D52">
              <w:rPr>
                <w:rFonts w:ascii="Arial" w:hAnsi="Arial" w:cs="Arial"/>
                <w:b/>
                <w:i/>
              </w:rPr>
              <w:t>vulgaris</w:t>
            </w:r>
            <w:proofErr w:type="spellEnd"/>
            <w:r w:rsidRPr="001B2D52">
              <w:rPr>
                <w:rFonts w:ascii="Arial" w:hAnsi="Arial" w:cs="Arial"/>
                <w:b/>
              </w:rPr>
              <w:t xml:space="preserve"> L.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0,40</w:t>
            </w:r>
          </w:p>
        </w:tc>
      </w:tr>
      <w:tr w:rsidR="00B17463" w:rsidRPr="001B2D52" w:rsidTr="00E7171E">
        <w:trPr>
          <w:trHeight w:val="397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  <w:proofErr w:type="spellStart"/>
            <w:r w:rsidRPr="001B2D52">
              <w:rPr>
                <w:rFonts w:ascii="Arial" w:hAnsi="Arial" w:cs="Arial"/>
                <w:b/>
                <w:i/>
              </w:rPr>
              <w:t>Bos</w:t>
            </w:r>
            <w:proofErr w:type="spellEnd"/>
            <w:r w:rsidRPr="001B2D52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b/>
                <w:i/>
              </w:rPr>
              <w:t>Taurus</w:t>
            </w:r>
            <w:proofErr w:type="spellEnd"/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0,24</w:t>
            </w:r>
          </w:p>
        </w:tc>
      </w:tr>
      <w:tr w:rsidR="00B17463" w:rsidRPr="001B2D52" w:rsidTr="00E7171E">
        <w:trPr>
          <w:trHeight w:val="432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B2D52">
              <w:rPr>
                <w:rFonts w:ascii="Arial" w:hAnsi="Arial" w:cs="Arial"/>
                <w:i/>
                <w:iCs/>
              </w:rPr>
              <w:t>Baccharis</w:t>
            </w:r>
            <w:proofErr w:type="spellEnd"/>
            <w:r w:rsidRPr="001B2D5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i/>
                <w:iCs/>
              </w:rPr>
              <w:t>trimera</w:t>
            </w:r>
            <w:proofErr w:type="spellEnd"/>
            <w:r w:rsidRPr="001B2D52">
              <w:rPr>
                <w:rFonts w:ascii="Arial" w:hAnsi="Arial" w:cs="Arial"/>
                <w:i/>
                <w:iCs/>
              </w:rPr>
              <w:t xml:space="preserve"> </w:t>
            </w:r>
            <w:r w:rsidRPr="001B2D52">
              <w:rPr>
                <w:rFonts w:ascii="Arial" w:hAnsi="Arial" w:cs="Arial"/>
              </w:rPr>
              <w:t>(</w:t>
            </w:r>
            <w:proofErr w:type="spellStart"/>
            <w:r w:rsidRPr="001B2D52">
              <w:rPr>
                <w:rFonts w:ascii="Arial" w:hAnsi="Arial" w:cs="Arial"/>
              </w:rPr>
              <w:t>Less</w:t>
            </w:r>
            <w:proofErr w:type="spellEnd"/>
            <w:r w:rsidRPr="001B2D52">
              <w:rPr>
                <w:rFonts w:ascii="Arial" w:hAnsi="Arial" w:cs="Arial"/>
              </w:rPr>
              <w:t>.) DC.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0,01</w:t>
            </w:r>
          </w:p>
        </w:tc>
      </w:tr>
      <w:tr w:rsidR="00B17463" w:rsidRPr="001B2D52" w:rsidTr="00E7171E">
        <w:trPr>
          <w:trHeight w:val="423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B2D52">
              <w:rPr>
                <w:rFonts w:ascii="Arial" w:hAnsi="Arial" w:cs="Arial"/>
                <w:i/>
              </w:rPr>
              <w:t>Daucus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i/>
              </w:rPr>
              <w:t>carota</w:t>
            </w:r>
            <w:proofErr w:type="spellEnd"/>
            <w:r w:rsidRPr="001B2D52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0,01</w:t>
            </w:r>
          </w:p>
        </w:tc>
      </w:tr>
      <w:tr w:rsidR="00B17463" w:rsidRPr="001B2D52" w:rsidTr="00E7171E">
        <w:trPr>
          <w:trHeight w:val="401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B2D52">
              <w:rPr>
                <w:rFonts w:ascii="Arial" w:hAnsi="Arial" w:cs="Arial"/>
                <w:b/>
                <w:bCs/>
                <w:i/>
              </w:rPr>
              <w:t>Phaseolus</w:t>
            </w:r>
            <w:proofErr w:type="spellEnd"/>
            <w:r w:rsidRPr="001B2D52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b/>
                <w:bCs/>
                <w:i/>
              </w:rPr>
              <w:t>vulgaris</w:t>
            </w:r>
            <w:proofErr w:type="spellEnd"/>
            <w:r w:rsidRPr="001B2D52">
              <w:rPr>
                <w:rFonts w:ascii="Arial" w:hAnsi="Arial" w:cs="Arial"/>
                <w:b/>
              </w:rPr>
              <w:t xml:space="preserve"> L.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0,24</w:t>
            </w:r>
          </w:p>
        </w:tc>
      </w:tr>
      <w:tr w:rsidR="00B17463" w:rsidRPr="001B2D52" w:rsidTr="00E7171E">
        <w:trPr>
          <w:trHeight w:val="407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B2D52">
              <w:rPr>
                <w:rFonts w:ascii="Arial" w:hAnsi="Arial" w:cs="Arial"/>
                <w:i/>
              </w:rPr>
              <w:t>Citrus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i/>
              </w:rPr>
              <w:t>aurantium</w:t>
            </w:r>
            <w:proofErr w:type="spellEnd"/>
            <w:r w:rsidRPr="001B2D52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0,05</w:t>
            </w:r>
          </w:p>
        </w:tc>
      </w:tr>
      <w:tr w:rsidR="00B17463" w:rsidRPr="001B2D52" w:rsidTr="00E7171E">
        <w:trPr>
          <w:trHeight w:val="414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B2D52">
              <w:rPr>
                <w:rFonts w:ascii="Arial" w:hAnsi="Arial" w:cs="Arial"/>
                <w:i/>
              </w:rPr>
              <w:t>Mangifera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indica</w:t>
            </w:r>
            <w:r w:rsidRPr="001B2D52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0,01</w:t>
            </w:r>
          </w:p>
        </w:tc>
      </w:tr>
      <w:tr w:rsidR="00B17463" w:rsidRPr="001B2D52" w:rsidTr="00E7171E">
        <w:trPr>
          <w:trHeight w:val="433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  <w:i/>
              </w:rPr>
              <w:t>Coutarea hexandra</w:t>
            </w:r>
            <w:r w:rsidRPr="001B2D52">
              <w:rPr>
                <w:rFonts w:ascii="Arial" w:hAnsi="Arial" w:cs="Arial"/>
              </w:rPr>
              <w:t xml:space="preserve"> (J.) K. Schum.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0,01</w:t>
            </w:r>
          </w:p>
        </w:tc>
      </w:tr>
      <w:tr w:rsidR="00B17463" w:rsidRPr="001B2D52" w:rsidTr="00E7171E">
        <w:trPr>
          <w:trHeight w:val="836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  <w:bCs/>
                <w:i/>
              </w:rPr>
              <w:t xml:space="preserve">Tabebuia </w:t>
            </w:r>
            <w:proofErr w:type="spellStart"/>
            <w:r w:rsidRPr="001B2D52">
              <w:rPr>
                <w:rFonts w:ascii="Arial" w:hAnsi="Arial" w:cs="Arial"/>
                <w:bCs/>
                <w:i/>
              </w:rPr>
              <w:t>aurea</w:t>
            </w:r>
            <w:proofErr w:type="spellEnd"/>
            <w:r w:rsidRPr="001B2D52">
              <w:rPr>
                <w:rFonts w:ascii="Arial" w:hAnsi="Arial" w:cs="Arial"/>
              </w:rPr>
              <w:t xml:space="preserve"> (Manso) </w:t>
            </w:r>
            <w:proofErr w:type="spellStart"/>
            <w:r w:rsidRPr="001B2D52">
              <w:rPr>
                <w:rFonts w:ascii="Arial" w:hAnsi="Arial" w:cs="Arial"/>
              </w:rPr>
              <w:t>Benth</w:t>
            </w:r>
            <w:proofErr w:type="spellEnd"/>
            <w:r w:rsidRPr="001B2D52">
              <w:rPr>
                <w:rFonts w:ascii="Arial" w:hAnsi="Arial" w:cs="Arial"/>
              </w:rPr>
              <w:t>. &amp;</w:t>
            </w:r>
            <w:proofErr w:type="spellStart"/>
            <w:r w:rsidRPr="001B2D52">
              <w:rPr>
                <w:rFonts w:ascii="Arial" w:hAnsi="Arial" w:cs="Arial"/>
              </w:rPr>
              <w:t>Hook</w:t>
            </w:r>
            <w:proofErr w:type="spellEnd"/>
            <w:r w:rsidRPr="001B2D52">
              <w:rPr>
                <w:rFonts w:ascii="Arial" w:hAnsi="Arial" w:cs="Arial"/>
              </w:rPr>
              <w:t xml:space="preserve">. f. </w:t>
            </w:r>
            <w:proofErr w:type="spellStart"/>
            <w:r w:rsidRPr="001B2D52">
              <w:rPr>
                <w:rFonts w:ascii="Arial" w:hAnsi="Arial" w:cs="Arial"/>
              </w:rPr>
              <w:t>ex</w:t>
            </w:r>
            <w:proofErr w:type="spellEnd"/>
            <w:r w:rsidRPr="001B2D52">
              <w:rPr>
                <w:rFonts w:ascii="Arial" w:hAnsi="Arial" w:cs="Arial"/>
              </w:rPr>
              <w:br/>
              <w:t>S. Moore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0,03</w:t>
            </w:r>
          </w:p>
        </w:tc>
      </w:tr>
      <w:tr w:rsidR="00B17463" w:rsidRPr="001B2D52" w:rsidTr="00E7171E">
        <w:trPr>
          <w:trHeight w:val="410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B2D52">
              <w:rPr>
                <w:rFonts w:ascii="Arial" w:hAnsi="Arial" w:cs="Arial"/>
                <w:i/>
              </w:rPr>
              <w:t>Solanum</w:t>
            </w:r>
            <w:proofErr w:type="spellEnd"/>
            <w:r w:rsidRPr="001B2D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i/>
              </w:rPr>
              <w:t>lycopersicum</w:t>
            </w:r>
            <w:proofErr w:type="spellEnd"/>
            <w:r w:rsidRPr="001B2D52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</w:rPr>
              <w:t>0,01</w:t>
            </w:r>
          </w:p>
        </w:tc>
      </w:tr>
      <w:tr w:rsidR="00B17463" w:rsidRPr="001B2D52" w:rsidTr="00E7171E">
        <w:trPr>
          <w:trHeight w:val="407"/>
        </w:trPr>
        <w:tc>
          <w:tcPr>
            <w:tcW w:w="4646" w:type="dxa"/>
          </w:tcPr>
          <w:p w:rsidR="00B17463" w:rsidRPr="001B2D52" w:rsidRDefault="00B17463" w:rsidP="00E7171E">
            <w:pPr>
              <w:pStyle w:val="PargrafodaLista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17463" w:rsidRPr="001B2D52" w:rsidRDefault="00B17463" w:rsidP="00B174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B2D52">
              <w:rPr>
                <w:rFonts w:ascii="Arial" w:hAnsi="Arial" w:cs="Arial"/>
                <w:b/>
                <w:bCs/>
                <w:i/>
              </w:rPr>
              <w:t>Croton</w:t>
            </w:r>
            <w:proofErr w:type="spellEnd"/>
            <w:r w:rsidRPr="001B2D52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b/>
                <w:bCs/>
                <w:i/>
              </w:rPr>
              <w:t>campestris</w:t>
            </w:r>
            <w:proofErr w:type="spellEnd"/>
            <w:r w:rsidRPr="001B2D52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b/>
                <w:bCs/>
              </w:rPr>
              <w:t>StHil</w:t>
            </w:r>
            <w:proofErr w:type="spellEnd"/>
          </w:p>
        </w:tc>
        <w:tc>
          <w:tcPr>
            <w:tcW w:w="4426" w:type="dxa"/>
          </w:tcPr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17463" w:rsidRPr="001B2D52" w:rsidRDefault="00B17463" w:rsidP="00E717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0,14</w:t>
            </w:r>
          </w:p>
        </w:tc>
      </w:tr>
    </w:tbl>
    <w:p w:rsidR="00B17463" w:rsidRPr="001B2D52" w:rsidRDefault="00B17463" w:rsidP="00B17463">
      <w:pPr>
        <w:spacing w:after="0" w:line="240" w:lineRule="auto"/>
        <w:jc w:val="both"/>
        <w:rPr>
          <w:rFonts w:ascii="Arial" w:hAnsi="Arial" w:cs="Arial"/>
        </w:rPr>
      </w:pPr>
      <w:r w:rsidRPr="001B2D52">
        <w:rPr>
          <w:rFonts w:ascii="Arial" w:hAnsi="Arial" w:cs="Arial"/>
        </w:rPr>
        <w:t>Fonte: Pesquisa Direta realizada na comunidade Sto Antônio – Barbalha, 2014.</w:t>
      </w:r>
    </w:p>
    <w:p w:rsidR="00B17463" w:rsidRPr="001B2D52" w:rsidRDefault="00B17463" w:rsidP="00B17463">
      <w:pPr>
        <w:spacing w:line="240" w:lineRule="auto"/>
        <w:jc w:val="both"/>
        <w:rPr>
          <w:rFonts w:ascii="Arial" w:hAnsi="Arial" w:cs="Arial"/>
        </w:rPr>
      </w:pPr>
      <w:r w:rsidRPr="001B2D52">
        <w:rPr>
          <w:rFonts w:ascii="Arial" w:hAnsi="Arial" w:cs="Arial"/>
        </w:rPr>
        <w:t>* Alguns participantes mencionaram mais de uma espécie.</w:t>
      </w:r>
    </w:p>
    <w:p w:rsidR="00FB303D" w:rsidRDefault="00FB303D">
      <w:bookmarkStart w:id="0" w:name="_GoBack"/>
      <w:bookmarkEnd w:id="0"/>
    </w:p>
    <w:sectPr w:rsidR="00FB3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1C61"/>
    <w:multiLevelType w:val="hybridMultilevel"/>
    <w:tmpl w:val="194270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63"/>
    <w:rsid w:val="00B17463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2E66C-03F1-480F-82A2-5ECEB664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6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746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Evaluador</cp:lastModifiedBy>
  <cp:revision>1</cp:revision>
  <dcterms:created xsi:type="dcterms:W3CDTF">2017-01-31T15:24:00Z</dcterms:created>
  <dcterms:modified xsi:type="dcterms:W3CDTF">2017-01-31T15:24:00Z</dcterms:modified>
</cp:coreProperties>
</file>